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F20E0D" w14:textId="47F248FB" w:rsidR="00060B79" w:rsidRDefault="006F440D">
      <w:pPr>
        <w:spacing w:line="420" w:lineRule="exact"/>
        <w:ind w:firstLineChars="58" w:firstLine="163"/>
        <w:jc w:val="center"/>
        <w:rPr>
          <w:rFonts w:ascii="仿宋" w:eastAsia="仿宋" w:hAnsi="仿宋" w:hint="eastAsia"/>
          <w:b/>
          <w:bCs/>
          <w:sz w:val="28"/>
          <w:szCs w:val="28"/>
        </w:rPr>
      </w:pPr>
      <w:r>
        <w:rPr>
          <w:rFonts w:eastAsia="仿宋"/>
          <w:b/>
          <w:bCs/>
          <w:sz w:val="28"/>
          <w:szCs w:val="28"/>
        </w:rPr>
        <w:t>佛山市</w:t>
      </w:r>
      <w:proofErr w:type="gramStart"/>
      <w:r>
        <w:rPr>
          <w:rFonts w:eastAsia="仿宋"/>
          <w:b/>
          <w:bCs/>
          <w:sz w:val="28"/>
          <w:szCs w:val="28"/>
        </w:rPr>
        <w:t>励昊</w:t>
      </w:r>
      <w:proofErr w:type="gramEnd"/>
      <w:r>
        <w:rPr>
          <w:rFonts w:eastAsia="仿宋"/>
          <w:b/>
          <w:bCs/>
          <w:sz w:val="28"/>
          <w:szCs w:val="28"/>
        </w:rPr>
        <w:t>文化传播有限公司</w:t>
      </w:r>
      <w:r w:rsidR="00784F4E" w:rsidRPr="009500E1">
        <w:rPr>
          <w:rFonts w:ascii="仿宋" w:eastAsia="仿宋" w:hAnsi="仿宋"/>
          <w:b/>
          <w:bCs/>
          <w:sz w:val="28"/>
          <w:szCs w:val="28"/>
        </w:rPr>
        <w:t>破</w:t>
      </w:r>
      <w:r w:rsidR="00784F4E">
        <w:rPr>
          <w:rFonts w:ascii="仿宋" w:eastAsia="仿宋" w:hAnsi="仿宋"/>
          <w:b/>
          <w:bCs/>
          <w:sz w:val="28"/>
          <w:szCs w:val="28"/>
        </w:rPr>
        <w:t>产案件</w:t>
      </w:r>
    </w:p>
    <w:p w14:paraId="1711D00F" w14:textId="77777777" w:rsidR="00060B79" w:rsidRDefault="00784F4E">
      <w:pPr>
        <w:spacing w:line="420" w:lineRule="exact"/>
        <w:ind w:firstLineChars="58" w:firstLine="163"/>
        <w:jc w:val="center"/>
        <w:rPr>
          <w:rFonts w:ascii="仿宋" w:eastAsia="仿宋" w:hAnsi="仿宋" w:hint="eastAsia"/>
          <w:b/>
          <w:bCs/>
          <w:sz w:val="28"/>
          <w:szCs w:val="28"/>
        </w:rPr>
      </w:pPr>
      <w:r>
        <w:rPr>
          <w:rFonts w:ascii="仿宋" w:eastAsia="仿宋" w:hAnsi="仿宋"/>
          <w:b/>
          <w:bCs/>
          <w:sz w:val="28"/>
          <w:szCs w:val="28"/>
        </w:rPr>
        <w:t>送达方式确认书</w:t>
      </w:r>
    </w:p>
    <w:tbl>
      <w:tblPr>
        <w:tblW w:w="100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56"/>
        <w:gridCol w:w="3714"/>
        <w:gridCol w:w="3631"/>
      </w:tblGrid>
      <w:tr w:rsidR="00060B79" w14:paraId="6598B59E" w14:textId="77777777" w:rsidTr="00C80A70">
        <w:trPr>
          <w:trHeight w:val="3885"/>
        </w:trPr>
        <w:tc>
          <w:tcPr>
            <w:tcW w:w="738" w:type="dxa"/>
            <w:vAlign w:val="center"/>
          </w:tcPr>
          <w:p w14:paraId="0E81E66E" w14:textId="77777777" w:rsidR="00060B79" w:rsidRDefault="00784F4E">
            <w:pPr>
              <w:spacing w:line="420" w:lineRule="exact"/>
              <w:jc w:val="center"/>
              <w:rPr>
                <w:rFonts w:ascii="仿宋" w:eastAsia="仿宋" w:hAnsi="仿宋" w:hint="eastAsia"/>
                <w:sz w:val="24"/>
              </w:rPr>
            </w:pPr>
            <w:r>
              <w:rPr>
                <w:rFonts w:ascii="仿宋" w:eastAsia="仿宋" w:hAnsi="仿宋"/>
                <w:sz w:val="24"/>
              </w:rPr>
              <w:t>告</w:t>
            </w:r>
          </w:p>
          <w:p w14:paraId="2871C229" w14:textId="77777777" w:rsidR="00060B79" w:rsidRDefault="00784F4E">
            <w:pPr>
              <w:spacing w:line="420" w:lineRule="exact"/>
              <w:jc w:val="center"/>
              <w:rPr>
                <w:rFonts w:ascii="仿宋" w:eastAsia="仿宋" w:hAnsi="仿宋" w:hint="eastAsia"/>
                <w:sz w:val="24"/>
              </w:rPr>
            </w:pPr>
            <w:r>
              <w:rPr>
                <w:rFonts w:ascii="仿宋" w:eastAsia="仿宋" w:hAnsi="仿宋"/>
                <w:sz w:val="24"/>
              </w:rPr>
              <w:t>知</w:t>
            </w:r>
          </w:p>
          <w:p w14:paraId="2F325B37" w14:textId="77777777" w:rsidR="00060B79" w:rsidRDefault="00784F4E">
            <w:pPr>
              <w:spacing w:line="420" w:lineRule="exact"/>
              <w:jc w:val="center"/>
              <w:rPr>
                <w:rFonts w:ascii="仿宋" w:eastAsia="仿宋" w:hAnsi="仿宋" w:hint="eastAsia"/>
                <w:sz w:val="24"/>
              </w:rPr>
            </w:pPr>
            <w:r>
              <w:rPr>
                <w:rFonts w:ascii="仿宋" w:eastAsia="仿宋" w:hAnsi="仿宋"/>
                <w:sz w:val="24"/>
              </w:rPr>
              <w:t>事</w:t>
            </w:r>
          </w:p>
          <w:p w14:paraId="39E208EC" w14:textId="77777777" w:rsidR="00060B79" w:rsidRDefault="00784F4E">
            <w:pPr>
              <w:spacing w:line="420" w:lineRule="exact"/>
              <w:jc w:val="center"/>
              <w:rPr>
                <w:rFonts w:ascii="仿宋" w:eastAsia="仿宋" w:hAnsi="仿宋" w:hint="eastAsia"/>
                <w:sz w:val="24"/>
              </w:rPr>
            </w:pPr>
            <w:r>
              <w:rPr>
                <w:rFonts w:ascii="仿宋" w:eastAsia="仿宋" w:hAnsi="仿宋"/>
                <w:sz w:val="24"/>
              </w:rPr>
              <w:t>项</w:t>
            </w:r>
          </w:p>
        </w:tc>
        <w:tc>
          <w:tcPr>
            <w:tcW w:w="9301" w:type="dxa"/>
            <w:gridSpan w:val="3"/>
            <w:vAlign w:val="center"/>
          </w:tcPr>
          <w:p w14:paraId="2F7D2B90" w14:textId="4A25D1DE" w:rsidR="00060B79" w:rsidRPr="00F97DD9" w:rsidRDefault="00C80A70" w:rsidP="00C80A70">
            <w:pPr>
              <w:spacing w:line="400" w:lineRule="exact"/>
              <w:rPr>
                <w:rFonts w:eastAsia="仿宋"/>
                <w:color w:val="232323"/>
                <w:kern w:val="0"/>
                <w:sz w:val="24"/>
              </w:rPr>
            </w:pPr>
            <w:r w:rsidRPr="00F97DD9">
              <w:rPr>
                <w:rFonts w:eastAsia="仿宋"/>
                <w:color w:val="232323"/>
                <w:kern w:val="0"/>
                <w:sz w:val="24"/>
              </w:rPr>
              <w:t>1.</w:t>
            </w:r>
            <w:r w:rsidR="00784F4E" w:rsidRPr="00F97DD9">
              <w:rPr>
                <w:rFonts w:eastAsia="仿宋"/>
                <w:color w:val="232323"/>
                <w:kern w:val="0"/>
                <w:sz w:val="24"/>
              </w:rPr>
              <w:t>为便于债权人接收本案相关材料，保证破产案件顺利进行，债权人应当如实提供</w:t>
            </w:r>
            <w:r w:rsidRPr="00F97DD9">
              <w:rPr>
                <w:rFonts w:eastAsia="仿宋"/>
                <w:color w:val="232323"/>
                <w:kern w:val="0"/>
                <w:sz w:val="24"/>
              </w:rPr>
              <w:t>准确</w:t>
            </w:r>
            <w:r w:rsidR="00784F4E" w:rsidRPr="00F97DD9">
              <w:rPr>
                <w:rFonts w:eastAsia="仿宋"/>
                <w:color w:val="232323"/>
                <w:kern w:val="0"/>
                <w:sz w:val="24"/>
              </w:rPr>
              <w:t>的送达</w:t>
            </w:r>
            <w:r w:rsidR="00F97DD9" w:rsidRPr="00F97DD9">
              <w:rPr>
                <w:rFonts w:eastAsia="仿宋"/>
                <w:color w:val="232323"/>
                <w:kern w:val="0"/>
                <w:sz w:val="24"/>
              </w:rPr>
              <w:t>方式及</w:t>
            </w:r>
            <w:r w:rsidR="00784F4E" w:rsidRPr="00F97DD9">
              <w:rPr>
                <w:rFonts w:eastAsia="仿宋"/>
                <w:color w:val="232323"/>
                <w:kern w:val="0"/>
                <w:sz w:val="24"/>
              </w:rPr>
              <w:t>地址。</w:t>
            </w:r>
          </w:p>
          <w:p w14:paraId="59110CCC" w14:textId="44B94CCF" w:rsidR="00060B79" w:rsidRPr="00F97DD9" w:rsidRDefault="00C80A70" w:rsidP="00C80A70">
            <w:pPr>
              <w:spacing w:line="400" w:lineRule="exact"/>
              <w:rPr>
                <w:rFonts w:eastAsia="仿宋"/>
                <w:color w:val="232323"/>
                <w:kern w:val="0"/>
                <w:sz w:val="24"/>
              </w:rPr>
            </w:pPr>
            <w:r w:rsidRPr="00F97DD9">
              <w:rPr>
                <w:rFonts w:eastAsia="仿宋"/>
                <w:color w:val="232323"/>
                <w:kern w:val="0"/>
                <w:sz w:val="24"/>
              </w:rPr>
              <w:t>2.</w:t>
            </w:r>
            <w:r w:rsidR="00784F4E" w:rsidRPr="00F97DD9">
              <w:rPr>
                <w:rFonts w:eastAsia="仿宋"/>
                <w:color w:val="232323"/>
                <w:kern w:val="0"/>
                <w:sz w:val="24"/>
              </w:rPr>
              <w:t>债权人确认的送达</w:t>
            </w:r>
            <w:r w:rsidRPr="00F97DD9">
              <w:rPr>
                <w:rFonts w:eastAsia="仿宋"/>
                <w:color w:val="232323"/>
                <w:kern w:val="0"/>
                <w:sz w:val="24"/>
              </w:rPr>
              <w:t>方式及</w:t>
            </w:r>
            <w:r w:rsidR="00784F4E" w:rsidRPr="00F97DD9">
              <w:rPr>
                <w:rFonts w:eastAsia="仿宋"/>
                <w:color w:val="232323"/>
                <w:kern w:val="0"/>
                <w:sz w:val="24"/>
              </w:rPr>
              <w:t>地址适用于本案整个过程，自人民法院裁定受理破产清算之日起至本案破产程序终结之日止。如果债权人送达地址在本案破产程序终结前有变更，应当及时通过书面方式告知管理人变更后的送达</w:t>
            </w:r>
            <w:r w:rsidR="00460C60">
              <w:rPr>
                <w:rFonts w:eastAsia="仿宋" w:hint="eastAsia"/>
                <w:color w:val="232323"/>
                <w:kern w:val="0"/>
                <w:sz w:val="24"/>
              </w:rPr>
              <w:t>方式及</w:t>
            </w:r>
            <w:r w:rsidR="00784F4E" w:rsidRPr="00F97DD9">
              <w:rPr>
                <w:rFonts w:eastAsia="仿宋"/>
                <w:color w:val="232323"/>
                <w:kern w:val="0"/>
                <w:sz w:val="24"/>
              </w:rPr>
              <w:t>地址。</w:t>
            </w:r>
          </w:p>
          <w:p w14:paraId="2D315403" w14:textId="3BAA44BB" w:rsidR="00C80A70" w:rsidRPr="00460C60" w:rsidRDefault="00C80A70" w:rsidP="00C80A70">
            <w:pPr>
              <w:spacing w:line="400" w:lineRule="exact"/>
              <w:rPr>
                <w:rFonts w:asciiTheme="minorEastAsia" w:eastAsiaTheme="minorEastAsia" w:hAnsiTheme="minorEastAsia" w:hint="eastAsia"/>
                <w:color w:val="232323"/>
                <w:kern w:val="0"/>
                <w:sz w:val="24"/>
              </w:rPr>
            </w:pPr>
            <w:r w:rsidRPr="00460C60">
              <w:rPr>
                <w:rFonts w:eastAsiaTheme="minorEastAsia"/>
                <w:color w:val="232323"/>
                <w:kern w:val="0"/>
                <w:sz w:val="24"/>
              </w:rPr>
              <w:t>3.</w:t>
            </w:r>
            <w:r w:rsidRPr="00460C60">
              <w:rPr>
                <w:rFonts w:asciiTheme="minorEastAsia" w:eastAsiaTheme="minorEastAsia" w:hAnsiTheme="minorEastAsia"/>
                <w:b/>
                <w:bCs/>
                <w:color w:val="232323"/>
                <w:kern w:val="0"/>
                <w:sz w:val="24"/>
              </w:rPr>
              <w:t>为提高送达效率及节省双方的送达成本，本案材料将尽可能通过电子方式（包括但不限于管理人网站公告</w:t>
            </w:r>
            <w:r w:rsidR="00F97DD9" w:rsidRPr="00460C60">
              <w:rPr>
                <w:rFonts w:asciiTheme="minorEastAsia" w:eastAsiaTheme="minorEastAsia" w:hAnsiTheme="minorEastAsia"/>
                <w:b/>
                <w:bCs/>
                <w:color w:val="232323"/>
                <w:kern w:val="0"/>
                <w:sz w:val="24"/>
              </w:rPr>
              <w:t>文书</w:t>
            </w:r>
            <w:r w:rsidRPr="00460C60">
              <w:rPr>
                <w:rFonts w:asciiTheme="minorEastAsia" w:eastAsiaTheme="minorEastAsia" w:hAnsiTheme="minorEastAsia"/>
                <w:b/>
                <w:bCs/>
                <w:color w:val="232323"/>
                <w:kern w:val="0"/>
                <w:sz w:val="24"/>
              </w:rPr>
              <w:t>并短信通知</w:t>
            </w:r>
            <w:r w:rsidR="00F97DD9" w:rsidRPr="00460C60">
              <w:rPr>
                <w:rFonts w:asciiTheme="minorEastAsia" w:eastAsiaTheme="minorEastAsia" w:hAnsiTheme="minorEastAsia"/>
                <w:b/>
                <w:bCs/>
                <w:color w:val="232323"/>
                <w:kern w:val="0"/>
                <w:sz w:val="24"/>
              </w:rPr>
              <w:t>查阅</w:t>
            </w:r>
            <w:r w:rsidRPr="00460C60">
              <w:rPr>
                <w:rFonts w:asciiTheme="minorEastAsia" w:eastAsiaTheme="minorEastAsia" w:hAnsiTheme="minorEastAsia"/>
                <w:b/>
                <w:bCs/>
                <w:color w:val="232323"/>
                <w:kern w:val="0"/>
                <w:sz w:val="24"/>
              </w:rPr>
              <w:t>、</w:t>
            </w:r>
            <w:r w:rsidR="00F97DD9" w:rsidRPr="00460C60">
              <w:rPr>
                <w:rFonts w:asciiTheme="minorEastAsia" w:eastAsiaTheme="minorEastAsia" w:hAnsiTheme="minorEastAsia"/>
                <w:b/>
                <w:bCs/>
                <w:color w:val="232323"/>
                <w:kern w:val="0"/>
                <w:sz w:val="24"/>
              </w:rPr>
              <w:t>短信通知、发送邮箱、</w:t>
            </w:r>
            <w:proofErr w:type="gramStart"/>
            <w:r w:rsidR="00F97DD9" w:rsidRPr="00460C60">
              <w:rPr>
                <w:rFonts w:asciiTheme="minorEastAsia" w:eastAsiaTheme="minorEastAsia" w:hAnsiTheme="minorEastAsia"/>
                <w:b/>
                <w:bCs/>
                <w:color w:val="232323"/>
                <w:kern w:val="0"/>
                <w:sz w:val="24"/>
              </w:rPr>
              <w:t>发送微信等</w:t>
            </w:r>
            <w:proofErr w:type="gramEnd"/>
            <w:r w:rsidR="00F97DD9" w:rsidRPr="00460C60">
              <w:rPr>
                <w:rFonts w:asciiTheme="minorEastAsia" w:eastAsiaTheme="minorEastAsia" w:hAnsiTheme="minorEastAsia"/>
                <w:b/>
                <w:bCs/>
                <w:color w:val="232323"/>
                <w:kern w:val="0"/>
                <w:sz w:val="24"/>
              </w:rPr>
              <w:t>方式）</w:t>
            </w:r>
            <w:r w:rsidRPr="00460C60">
              <w:rPr>
                <w:rFonts w:asciiTheme="minorEastAsia" w:eastAsiaTheme="minorEastAsia" w:hAnsiTheme="minorEastAsia"/>
                <w:b/>
                <w:bCs/>
                <w:color w:val="232323"/>
                <w:kern w:val="0"/>
                <w:sz w:val="24"/>
              </w:rPr>
              <w:t>进行送达</w:t>
            </w:r>
            <w:r w:rsidR="00F97DD9" w:rsidRPr="00460C60">
              <w:rPr>
                <w:rFonts w:asciiTheme="minorEastAsia" w:eastAsiaTheme="minorEastAsia" w:hAnsiTheme="minorEastAsia"/>
                <w:b/>
                <w:bCs/>
                <w:color w:val="232323"/>
                <w:kern w:val="0"/>
                <w:sz w:val="24"/>
              </w:rPr>
              <w:t>。债权人回复管理人可通过债权人确认的下述邮箱向管理人邮箱</w:t>
            </w:r>
            <w:r w:rsidR="00F97DD9" w:rsidRPr="00460C60">
              <w:rPr>
                <w:rFonts w:asciiTheme="minorEastAsia" w:eastAsiaTheme="minorEastAsia" w:hAnsiTheme="minorEastAsia"/>
                <w:b/>
                <w:bCs/>
                <w:sz w:val="24"/>
              </w:rPr>
              <w:t>（</w:t>
            </w:r>
            <w:hyperlink r:id="rId8" w:history="1">
              <w:r w:rsidR="00F97DD9" w:rsidRPr="00460C60">
                <w:rPr>
                  <w:rStyle w:val="a9"/>
                  <w:rFonts w:asciiTheme="minorEastAsia" w:eastAsiaTheme="minorEastAsia" w:hAnsiTheme="minorEastAsia"/>
                  <w:b/>
                  <w:bCs/>
                  <w:sz w:val="24"/>
                  <w:u w:val="none"/>
                </w:rPr>
                <w:t>jinduo_lawyer@163.com</w:t>
              </w:r>
            </w:hyperlink>
            <w:r w:rsidR="00F97DD9" w:rsidRPr="00460C60">
              <w:rPr>
                <w:rFonts w:asciiTheme="minorEastAsia" w:eastAsiaTheme="minorEastAsia" w:hAnsiTheme="minorEastAsia"/>
                <w:b/>
                <w:bCs/>
                <w:sz w:val="24"/>
              </w:rPr>
              <w:t>）发送已签署的相关文书。债权人对电子送达无异议。</w:t>
            </w:r>
          </w:p>
          <w:p w14:paraId="73155C0E" w14:textId="672BAA4B" w:rsidR="00060B79" w:rsidRPr="00F97DD9" w:rsidRDefault="00F97DD9" w:rsidP="00C80A70">
            <w:pPr>
              <w:spacing w:line="400" w:lineRule="exact"/>
              <w:rPr>
                <w:rFonts w:eastAsia="仿宋"/>
                <w:sz w:val="24"/>
              </w:rPr>
            </w:pPr>
            <w:r w:rsidRPr="00F97DD9">
              <w:rPr>
                <w:rFonts w:eastAsia="仿宋"/>
                <w:color w:val="232323"/>
                <w:kern w:val="0"/>
                <w:sz w:val="24"/>
              </w:rPr>
              <w:t>4.</w:t>
            </w:r>
            <w:r w:rsidR="00784F4E" w:rsidRPr="00F97DD9">
              <w:rPr>
                <w:rFonts w:eastAsia="仿宋"/>
                <w:color w:val="232323"/>
                <w:kern w:val="0"/>
                <w:sz w:val="24"/>
              </w:rPr>
              <w:t>如果债权人提供的送达方式不确切或不及时告知管理人变更后的送达方式，导致本案相关材料无法送达，债权人应自行承担由此可能产生的法律后果。</w:t>
            </w:r>
          </w:p>
          <w:p w14:paraId="7E24D1FC" w14:textId="69639604" w:rsidR="00C86ADA" w:rsidRDefault="00F97DD9" w:rsidP="00F97DD9">
            <w:pPr>
              <w:spacing w:line="400" w:lineRule="exact"/>
              <w:rPr>
                <w:rFonts w:ascii="仿宋" w:eastAsia="仿宋" w:hAnsi="仿宋" w:hint="eastAsia"/>
                <w:sz w:val="24"/>
              </w:rPr>
            </w:pPr>
            <w:r w:rsidRPr="00F97DD9">
              <w:rPr>
                <w:rFonts w:eastAsia="仿宋"/>
                <w:color w:val="232323"/>
                <w:kern w:val="0"/>
                <w:sz w:val="24"/>
              </w:rPr>
              <w:t>5.</w:t>
            </w:r>
            <w:r w:rsidR="00C86ADA" w:rsidRPr="00F97DD9">
              <w:rPr>
                <w:rFonts w:eastAsia="仿宋"/>
                <w:color w:val="232323"/>
                <w:kern w:val="0"/>
                <w:sz w:val="24"/>
              </w:rPr>
              <w:t>“</w:t>
            </w:r>
            <w:r w:rsidR="00C86ADA" w:rsidRPr="00F97DD9">
              <w:rPr>
                <w:rFonts w:eastAsia="仿宋"/>
                <w:color w:val="232323"/>
                <w:kern w:val="0"/>
                <w:sz w:val="24"/>
              </w:rPr>
              <w:t>接收会议信息的手机号码</w:t>
            </w:r>
            <w:r w:rsidR="00C86ADA" w:rsidRPr="00F97DD9">
              <w:rPr>
                <w:rFonts w:eastAsia="仿宋"/>
                <w:color w:val="232323"/>
                <w:kern w:val="0"/>
                <w:sz w:val="24"/>
              </w:rPr>
              <w:t>”</w:t>
            </w:r>
            <w:r w:rsidR="00C86ADA" w:rsidRPr="00F97DD9">
              <w:rPr>
                <w:rFonts w:eastAsia="仿宋"/>
                <w:color w:val="232323"/>
                <w:kern w:val="0"/>
                <w:sz w:val="24"/>
              </w:rPr>
              <w:t>将用于接收网络</w:t>
            </w:r>
            <w:r w:rsidR="00460C60">
              <w:rPr>
                <w:rFonts w:eastAsia="仿宋" w:hint="eastAsia"/>
                <w:color w:val="232323"/>
                <w:kern w:val="0"/>
                <w:sz w:val="24"/>
              </w:rPr>
              <w:t>债权人</w:t>
            </w:r>
            <w:r w:rsidR="00C86ADA" w:rsidRPr="00F97DD9">
              <w:rPr>
                <w:rFonts w:eastAsia="仿宋"/>
                <w:color w:val="232323"/>
                <w:kern w:val="0"/>
                <w:sz w:val="24"/>
              </w:rPr>
              <w:t>会议的登录用户名和密码，请务必保持连贯使用及畅通。</w:t>
            </w:r>
          </w:p>
        </w:tc>
      </w:tr>
      <w:tr w:rsidR="00C86ADA" w14:paraId="29A37EED" w14:textId="77777777" w:rsidTr="00C80A70">
        <w:trPr>
          <w:trHeight w:val="564"/>
        </w:trPr>
        <w:tc>
          <w:tcPr>
            <w:tcW w:w="738" w:type="dxa"/>
            <w:vMerge w:val="restart"/>
            <w:vAlign w:val="center"/>
          </w:tcPr>
          <w:p w14:paraId="2E7C5F04" w14:textId="77777777" w:rsidR="00C86ADA" w:rsidRDefault="00C86ADA">
            <w:pPr>
              <w:spacing w:line="420" w:lineRule="exact"/>
              <w:jc w:val="center"/>
              <w:rPr>
                <w:rFonts w:ascii="仿宋" w:eastAsia="仿宋" w:hAnsi="仿宋" w:hint="eastAsia"/>
                <w:sz w:val="24"/>
              </w:rPr>
            </w:pPr>
            <w:r>
              <w:rPr>
                <w:rFonts w:ascii="仿宋" w:eastAsia="仿宋" w:hAnsi="仿宋"/>
                <w:sz w:val="24"/>
              </w:rPr>
              <w:t>送</w:t>
            </w:r>
          </w:p>
          <w:p w14:paraId="7455F684" w14:textId="77777777" w:rsidR="00C86ADA" w:rsidRDefault="00C86ADA">
            <w:pPr>
              <w:spacing w:line="420" w:lineRule="exact"/>
              <w:jc w:val="center"/>
              <w:rPr>
                <w:rFonts w:ascii="仿宋" w:eastAsia="仿宋" w:hAnsi="仿宋" w:hint="eastAsia"/>
                <w:sz w:val="24"/>
              </w:rPr>
            </w:pPr>
            <w:r>
              <w:rPr>
                <w:rFonts w:ascii="仿宋" w:eastAsia="仿宋" w:hAnsi="仿宋"/>
                <w:sz w:val="24"/>
              </w:rPr>
              <w:t>达</w:t>
            </w:r>
          </w:p>
          <w:p w14:paraId="20DF0C88" w14:textId="77777777" w:rsidR="00C86ADA" w:rsidRDefault="00C86ADA">
            <w:pPr>
              <w:spacing w:line="420" w:lineRule="exact"/>
              <w:jc w:val="center"/>
              <w:rPr>
                <w:rFonts w:ascii="仿宋" w:eastAsia="仿宋" w:hAnsi="仿宋" w:hint="eastAsia"/>
                <w:sz w:val="24"/>
              </w:rPr>
            </w:pPr>
            <w:r>
              <w:rPr>
                <w:rFonts w:ascii="仿宋" w:eastAsia="仿宋" w:hAnsi="仿宋"/>
                <w:sz w:val="24"/>
              </w:rPr>
              <w:t>方</w:t>
            </w:r>
          </w:p>
          <w:p w14:paraId="27F08A82" w14:textId="77777777" w:rsidR="00C86ADA" w:rsidRDefault="00C86ADA">
            <w:pPr>
              <w:spacing w:line="420" w:lineRule="exact"/>
              <w:jc w:val="center"/>
              <w:rPr>
                <w:rFonts w:ascii="仿宋" w:eastAsia="仿宋" w:hAnsi="仿宋" w:hint="eastAsia"/>
                <w:sz w:val="24"/>
              </w:rPr>
            </w:pPr>
            <w:r>
              <w:rPr>
                <w:rFonts w:ascii="仿宋" w:eastAsia="仿宋" w:hAnsi="仿宋"/>
                <w:sz w:val="24"/>
              </w:rPr>
              <w:t>式</w:t>
            </w:r>
          </w:p>
        </w:tc>
        <w:tc>
          <w:tcPr>
            <w:tcW w:w="9301" w:type="dxa"/>
            <w:gridSpan w:val="3"/>
            <w:vAlign w:val="center"/>
          </w:tcPr>
          <w:p w14:paraId="51FE738B" w14:textId="6CEFA4D1" w:rsidR="00C86ADA" w:rsidRDefault="00C86ADA">
            <w:pPr>
              <w:spacing w:line="420" w:lineRule="exact"/>
              <w:jc w:val="left"/>
              <w:rPr>
                <w:rFonts w:ascii="仿宋" w:eastAsia="仿宋" w:hAnsi="仿宋" w:hint="eastAsia"/>
                <w:sz w:val="24"/>
              </w:rPr>
            </w:pPr>
            <w:r>
              <w:rPr>
                <w:rFonts w:ascii="仿宋" w:eastAsia="仿宋" w:hAnsi="仿宋" w:hint="eastAsia"/>
                <w:sz w:val="24"/>
              </w:rPr>
              <w:t>申报</w:t>
            </w:r>
            <w:r>
              <w:rPr>
                <w:rFonts w:ascii="仿宋" w:eastAsia="仿宋" w:hAnsi="仿宋"/>
                <w:sz w:val="24"/>
              </w:rPr>
              <w:t>人</w:t>
            </w:r>
            <w:r>
              <w:rPr>
                <w:rFonts w:ascii="仿宋" w:eastAsia="仿宋" w:hAnsi="仿宋" w:hint="eastAsia"/>
                <w:sz w:val="24"/>
              </w:rPr>
              <w:t xml:space="preserve">：                                </w:t>
            </w:r>
          </w:p>
        </w:tc>
      </w:tr>
      <w:tr w:rsidR="00C80A70" w14:paraId="28B290DF" w14:textId="77777777" w:rsidTr="00460C60">
        <w:trPr>
          <w:trHeight w:val="682"/>
        </w:trPr>
        <w:tc>
          <w:tcPr>
            <w:tcW w:w="738" w:type="dxa"/>
            <w:vMerge/>
            <w:vAlign w:val="center"/>
          </w:tcPr>
          <w:p w14:paraId="5597C5BB" w14:textId="77777777" w:rsidR="00C80A70" w:rsidRDefault="00C80A70" w:rsidP="00C80A70">
            <w:pPr>
              <w:spacing w:line="420" w:lineRule="exact"/>
              <w:jc w:val="center"/>
              <w:rPr>
                <w:rFonts w:ascii="仿宋" w:eastAsia="仿宋" w:hAnsi="仿宋" w:hint="eastAsia"/>
                <w:sz w:val="24"/>
              </w:rPr>
            </w:pPr>
          </w:p>
        </w:tc>
        <w:tc>
          <w:tcPr>
            <w:tcW w:w="1956" w:type="dxa"/>
            <w:vMerge w:val="restart"/>
            <w:vAlign w:val="center"/>
          </w:tcPr>
          <w:p w14:paraId="5B5E2BD0" w14:textId="6B66A20A" w:rsidR="00C80A70" w:rsidRDefault="00460C60" w:rsidP="00C80A70">
            <w:pPr>
              <w:spacing w:line="420" w:lineRule="exact"/>
              <w:jc w:val="center"/>
              <w:rPr>
                <w:rFonts w:ascii="仿宋" w:eastAsia="仿宋" w:hAnsi="仿宋" w:hint="eastAsia"/>
                <w:sz w:val="24"/>
              </w:rPr>
            </w:pPr>
            <w:r>
              <w:rPr>
                <w:rFonts w:ascii="仿宋" w:eastAsia="仿宋" w:hAnsi="仿宋" w:hint="eastAsia"/>
                <w:sz w:val="24"/>
              </w:rPr>
              <w:t>电子</w:t>
            </w:r>
            <w:r w:rsidR="00C80A70">
              <w:rPr>
                <w:rFonts w:ascii="仿宋" w:eastAsia="仿宋" w:hAnsi="仿宋"/>
                <w:sz w:val="24"/>
              </w:rPr>
              <w:t>送达</w:t>
            </w:r>
          </w:p>
          <w:p w14:paraId="3A896B61" w14:textId="46C3B5C9" w:rsidR="00C80A70" w:rsidRDefault="00C80A70" w:rsidP="00C80A70">
            <w:pPr>
              <w:spacing w:line="420" w:lineRule="exact"/>
              <w:jc w:val="center"/>
              <w:rPr>
                <w:rFonts w:ascii="仿宋" w:eastAsia="仿宋" w:hAnsi="仿宋" w:hint="eastAsia"/>
                <w:sz w:val="24"/>
              </w:rPr>
            </w:pPr>
            <w:r>
              <w:rPr>
                <w:rFonts w:ascii="仿宋" w:eastAsia="仿宋" w:hAnsi="仿宋" w:hint="eastAsia"/>
                <w:sz w:val="24"/>
              </w:rPr>
              <w:t>（必填）</w:t>
            </w:r>
          </w:p>
        </w:tc>
        <w:tc>
          <w:tcPr>
            <w:tcW w:w="3714" w:type="dxa"/>
            <w:vAlign w:val="center"/>
          </w:tcPr>
          <w:p w14:paraId="44E936EA" w14:textId="5D21B716" w:rsidR="00C80A70" w:rsidRDefault="00C80A70" w:rsidP="00C80A70">
            <w:pPr>
              <w:spacing w:line="420" w:lineRule="exact"/>
              <w:jc w:val="left"/>
              <w:rPr>
                <w:rFonts w:ascii="仿宋" w:eastAsia="仿宋" w:hAnsi="仿宋" w:hint="eastAsia"/>
                <w:sz w:val="24"/>
              </w:rPr>
            </w:pPr>
            <w:r>
              <w:rPr>
                <w:rFonts w:ascii="仿宋" w:eastAsia="仿宋" w:hAnsi="仿宋" w:hint="eastAsia"/>
                <w:sz w:val="24"/>
              </w:rPr>
              <w:t>电子</w:t>
            </w:r>
            <w:r>
              <w:rPr>
                <w:rFonts w:ascii="仿宋" w:eastAsia="仿宋" w:hAnsi="仿宋"/>
                <w:sz w:val="24"/>
              </w:rPr>
              <w:t>邮箱：</w:t>
            </w:r>
            <w:r>
              <w:rPr>
                <w:rFonts w:ascii="仿宋" w:eastAsia="仿宋" w:hAnsi="仿宋" w:hint="eastAsia"/>
                <w:sz w:val="24"/>
              </w:rPr>
              <w:t xml:space="preserve"> </w:t>
            </w:r>
          </w:p>
        </w:tc>
        <w:tc>
          <w:tcPr>
            <w:tcW w:w="3631" w:type="dxa"/>
            <w:vAlign w:val="center"/>
          </w:tcPr>
          <w:p w14:paraId="41EC7E35" w14:textId="7179A360" w:rsidR="00C80A70" w:rsidRDefault="00C80A70" w:rsidP="00C80A70">
            <w:pPr>
              <w:spacing w:line="420" w:lineRule="exact"/>
              <w:jc w:val="left"/>
              <w:rPr>
                <w:rFonts w:ascii="仿宋" w:eastAsia="仿宋" w:hAnsi="仿宋" w:hint="eastAsia"/>
                <w:sz w:val="24"/>
              </w:rPr>
            </w:pPr>
            <w:r>
              <w:rPr>
                <w:rFonts w:ascii="仿宋" w:eastAsia="仿宋" w:hAnsi="仿宋" w:hint="eastAsia"/>
                <w:sz w:val="24"/>
              </w:rPr>
              <w:t>微信号：</w:t>
            </w:r>
          </w:p>
        </w:tc>
      </w:tr>
      <w:tr w:rsidR="00C80A70" w14:paraId="0A571F82" w14:textId="77777777" w:rsidTr="00C80A70">
        <w:trPr>
          <w:trHeight w:val="682"/>
        </w:trPr>
        <w:tc>
          <w:tcPr>
            <w:tcW w:w="738" w:type="dxa"/>
            <w:vMerge/>
            <w:vAlign w:val="center"/>
          </w:tcPr>
          <w:p w14:paraId="656C77C7" w14:textId="77777777" w:rsidR="00C80A70" w:rsidRDefault="00C80A70" w:rsidP="00C80A70">
            <w:pPr>
              <w:spacing w:line="420" w:lineRule="exact"/>
              <w:jc w:val="center"/>
              <w:rPr>
                <w:rFonts w:ascii="仿宋" w:eastAsia="仿宋" w:hAnsi="仿宋" w:hint="eastAsia"/>
                <w:sz w:val="24"/>
              </w:rPr>
            </w:pPr>
          </w:p>
        </w:tc>
        <w:tc>
          <w:tcPr>
            <w:tcW w:w="1956" w:type="dxa"/>
            <w:vMerge/>
            <w:vAlign w:val="center"/>
          </w:tcPr>
          <w:p w14:paraId="0D3BF30D" w14:textId="77777777" w:rsidR="00C80A70" w:rsidRDefault="00C80A70" w:rsidP="00C80A70">
            <w:pPr>
              <w:spacing w:line="420" w:lineRule="exact"/>
              <w:jc w:val="center"/>
              <w:rPr>
                <w:rFonts w:ascii="仿宋" w:eastAsia="仿宋" w:hAnsi="仿宋" w:hint="eastAsia"/>
                <w:sz w:val="24"/>
              </w:rPr>
            </w:pPr>
          </w:p>
        </w:tc>
        <w:tc>
          <w:tcPr>
            <w:tcW w:w="7345" w:type="dxa"/>
            <w:gridSpan w:val="2"/>
            <w:vAlign w:val="center"/>
          </w:tcPr>
          <w:p w14:paraId="0D9AE530" w14:textId="627D98A7" w:rsidR="00C80A70" w:rsidRDefault="00C80A70" w:rsidP="00C80A70">
            <w:pPr>
              <w:spacing w:line="420" w:lineRule="exact"/>
              <w:jc w:val="left"/>
              <w:rPr>
                <w:rFonts w:ascii="仿宋" w:eastAsia="仿宋" w:hAnsi="仿宋" w:hint="eastAsia"/>
                <w:sz w:val="24"/>
              </w:rPr>
            </w:pPr>
            <w:r>
              <w:rPr>
                <w:rFonts w:ascii="仿宋" w:eastAsia="仿宋" w:hAnsi="仿宋" w:hint="eastAsia"/>
                <w:color w:val="232323"/>
                <w:kern w:val="0"/>
                <w:sz w:val="24"/>
              </w:rPr>
              <w:t>接收会议信息的手机号码：</w:t>
            </w:r>
          </w:p>
        </w:tc>
      </w:tr>
      <w:tr w:rsidR="00C80A70" w14:paraId="2D6BF9EB" w14:textId="77777777" w:rsidTr="00460C60">
        <w:trPr>
          <w:trHeight w:val="682"/>
        </w:trPr>
        <w:tc>
          <w:tcPr>
            <w:tcW w:w="738" w:type="dxa"/>
            <w:vMerge/>
            <w:vAlign w:val="center"/>
          </w:tcPr>
          <w:p w14:paraId="0049255D" w14:textId="77777777" w:rsidR="00C80A70" w:rsidRDefault="00C80A70" w:rsidP="00C80A70">
            <w:pPr>
              <w:spacing w:line="420" w:lineRule="exact"/>
              <w:jc w:val="center"/>
              <w:rPr>
                <w:rFonts w:ascii="仿宋" w:eastAsia="仿宋" w:hAnsi="仿宋" w:hint="eastAsia"/>
                <w:sz w:val="24"/>
              </w:rPr>
            </w:pPr>
          </w:p>
        </w:tc>
        <w:tc>
          <w:tcPr>
            <w:tcW w:w="1956" w:type="dxa"/>
            <w:vMerge w:val="restart"/>
            <w:vAlign w:val="center"/>
          </w:tcPr>
          <w:p w14:paraId="112B1D68"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邮寄送达</w:t>
            </w:r>
          </w:p>
          <w:p w14:paraId="3E13D03C" w14:textId="77777777" w:rsidR="00C80A70" w:rsidRDefault="00C80A70" w:rsidP="00C80A70">
            <w:pPr>
              <w:spacing w:line="420" w:lineRule="exact"/>
              <w:jc w:val="center"/>
              <w:rPr>
                <w:rFonts w:ascii="仿宋" w:eastAsia="仿宋" w:hAnsi="仿宋" w:hint="eastAsia"/>
                <w:sz w:val="24"/>
              </w:rPr>
            </w:pPr>
            <w:r>
              <w:rPr>
                <w:rFonts w:ascii="仿宋" w:eastAsia="仿宋" w:hAnsi="仿宋" w:hint="eastAsia"/>
                <w:sz w:val="24"/>
              </w:rPr>
              <w:t>（必填）</w:t>
            </w:r>
          </w:p>
        </w:tc>
        <w:tc>
          <w:tcPr>
            <w:tcW w:w="3714" w:type="dxa"/>
            <w:vAlign w:val="center"/>
          </w:tcPr>
          <w:p w14:paraId="19287183" w14:textId="3D593AFA" w:rsidR="00C80A70" w:rsidRDefault="00C80A70" w:rsidP="00C80A70">
            <w:pPr>
              <w:spacing w:line="420" w:lineRule="exact"/>
              <w:jc w:val="left"/>
              <w:rPr>
                <w:rFonts w:ascii="仿宋" w:eastAsia="仿宋" w:hAnsi="仿宋" w:hint="eastAsia"/>
                <w:sz w:val="24"/>
              </w:rPr>
            </w:pPr>
            <w:r>
              <w:rPr>
                <w:rFonts w:ascii="仿宋" w:eastAsia="仿宋" w:hAnsi="仿宋"/>
                <w:sz w:val="24"/>
              </w:rPr>
              <w:t xml:space="preserve">收件人： </w:t>
            </w:r>
          </w:p>
        </w:tc>
        <w:tc>
          <w:tcPr>
            <w:tcW w:w="3631" w:type="dxa"/>
            <w:vAlign w:val="center"/>
          </w:tcPr>
          <w:p w14:paraId="3F9760DE" w14:textId="64ADEE64" w:rsidR="00C80A70" w:rsidRDefault="00C80A70" w:rsidP="00C80A70">
            <w:pPr>
              <w:spacing w:line="420" w:lineRule="exact"/>
              <w:jc w:val="left"/>
              <w:rPr>
                <w:rFonts w:ascii="仿宋" w:eastAsia="仿宋" w:hAnsi="仿宋" w:hint="eastAsia"/>
                <w:sz w:val="24"/>
              </w:rPr>
            </w:pPr>
            <w:r>
              <w:rPr>
                <w:rFonts w:ascii="仿宋" w:eastAsia="仿宋" w:hAnsi="仿宋"/>
                <w:sz w:val="24"/>
              </w:rPr>
              <w:t>联系电话：</w:t>
            </w:r>
          </w:p>
        </w:tc>
      </w:tr>
      <w:tr w:rsidR="00C80A70" w14:paraId="5AB00C3D" w14:textId="77777777" w:rsidTr="00C80A70">
        <w:trPr>
          <w:trHeight w:val="827"/>
        </w:trPr>
        <w:tc>
          <w:tcPr>
            <w:tcW w:w="738" w:type="dxa"/>
            <w:vMerge/>
            <w:vAlign w:val="center"/>
          </w:tcPr>
          <w:p w14:paraId="225F7AF9" w14:textId="77777777" w:rsidR="00C80A70" w:rsidRDefault="00C80A70" w:rsidP="00C80A70">
            <w:pPr>
              <w:spacing w:line="420" w:lineRule="exact"/>
              <w:rPr>
                <w:rFonts w:ascii="仿宋" w:eastAsia="仿宋" w:hAnsi="仿宋" w:hint="eastAsia"/>
                <w:sz w:val="24"/>
              </w:rPr>
            </w:pPr>
          </w:p>
        </w:tc>
        <w:tc>
          <w:tcPr>
            <w:tcW w:w="1956" w:type="dxa"/>
            <w:vMerge/>
            <w:vAlign w:val="center"/>
          </w:tcPr>
          <w:p w14:paraId="43FD6AB0" w14:textId="77777777" w:rsidR="00C80A70" w:rsidRDefault="00C80A70" w:rsidP="00C80A70">
            <w:pPr>
              <w:spacing w:line="420" w:lineRule="exact"/>
              <w:jc w:val="center"/>
              <w:rPr>
                <w:rFonts w:ascii="仿宋" w:eastAsia="仿宋" w:hAnsi="仿宋" w:hint="eastAsia"/>
                <w:sz w:val="24"/>
              </w:rPr>
            </w:pPr>
          </w:p>
        </w:tc>
        <w:tc>
          <w:tcPr>
            <w:tcW w:w="7345" w:type="dxa"/>
            <w:gridSpan w:val="2"/>
            <w:vAlign w:val="center"/>
          </w:tcPr>
          <w:p w14:paraId="6BF2BFAC" w14:textId="03F4A9B3" w:rsidR="00C80A70" w:rsidRDefault="00C80A70" w:rsidP="00C80A70">
            <w:pPr>
              <w:spacing w:line="420" w:lineRule="exact"/>
              <w:jc w:val="left"/>
              <w:rPr>
                <w:rFonts w:ascii="仿宋" w:eastAsia="仿宋" w:hAnsi="仿宋" w:hint="eastAsia"/>
                <w:sz w:val="24"/>
              </w:rPr>
            </w:pPr>
            <w:r>
              <w:rPr>
                <w:rFonts w:ascii="仿宋" w:eastAsia="仿宋" w:hAnsi="仿宋"/>
                <w:sz w:val="24"/>
              </w:rPr>
              <w:t>收件地址：</w:t>
            </w:r>
            <w:r>
              <w:rPr>
                <w:rFonts w:ascii="仿宋" w:eastAsia="仿宋" w:hAnsi="仿宋" w:hint="eastAsia"/>
                <w:sz w:val="24"/>
              </w:rPr>
              <w:t xml:space="preserve"> </w:t>
            </w:r>
          </w:p>
        </w:tc>
      </w:tr>
      <w:tr w:rsidR="00C80A70" w14:paraId="3A82108F" w14:textId="77777777" w:rsidTr="00460C60">
        <w:trPr>
          <w:trHeight w:val="1692"/>
        </w:trPr>
        <w:tc>
          <w:tcPr>
            <w:tcW w:w="738" w:type="dxa"/>
            <w:vAlign w:val="center"/>
          </w:tcPr>
          <w:p w14:paraId="2F47A39F"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债</w:t>
            </w:r>
          </w:p>
          <w:p w14:paraId="6A5CD23E"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权</w:t>
            </w:r>
          </w:p>
          <w:p w14:paraId="05FA794E"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人</w:t>
            </w:r>
          </w:p>
          <w:p w14:paraId="750C6493"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确</w:t>
            </w:r>
          </w:p>
          <w:p w14:paraId="777B40ED"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认</w:t>
            </w:r>
          </w:p>
        </w:tc>
        <w:tc>
          <w:tcPr>
            <w:tcW w:w="9301" w:type="dxa"/>
            <w:gridSpan w:val="3"/>
            <w:tcBorders>
              <w:bottom w:val="single" w:sz="4" w:space="0" w:color="auto"/>
            </w:tcBorders>
            <w:vAlign w:val="center"/>
          </w:tcPr>
          <w:p w14:paraId="4E76C918" w14:textId="5F8695FA" w:rsidR="00C80A70" w:rsidRDefault="00C80A70" w:rsidP="00C80A70">
            <w:pPr>
              <w:spacing w:line="420" w:lineRule="exact"/>
              <w:ind w:firstLineChars="200" w:firstLine="480"/>
              <w:rPr>
                <w:rFonts w:ascii="仿宋" w:eastAsia="仿宋" w:hAnsi="仿宋" w:hint="eastAsia"/>
                <w:color w:val="232323"/>
                <w:kern w:val="0"/>
                <w:sz w:val="24"/>
              </w:rPr>
            </w:pPr>
            <w:r>
              <w:rPr>
                <w:rFonts w:ascii="仿宋" w:eastAsia="仿宋" w:hAnsi="仿宋"/>
                <w:color w:val="232323"/>
                <w:kern w:val="0"/>
                <w:sz w:val="24"/>
              </w:rPr>
              <w:t>本人/本单位已认真阅读</w:t>
            </w:r>
            <w:r>
              <w:rPr>
                <w:rFonts w:ascii="仿宋" w:eastAsia="仿宋" w:hAnsi="仿宋" w:hint="eastAsia"/>
                <w:color w:val="232323"/>
                <w:kern w:val="0"/>
                <w:sz w:val="24"/>
              </w:rPr>
              <w:t>了</w:t>
            </w:r>
            <w:r>
              <w:rPr>
                <w:rFonts w:ascii="仿宋" w:eastAsia="仿宋" w:hAnsi="仿宋"/>
                <w:color w:val="232323"/>
                <w:kern w:val="0"/>
                <w:sz w:val="24"/>
              </w:rPr>
              <w:t>告知事项，提供了上栏送达方式，并保证所提供的送达方式各项内容是正确的、有效的。管理人按照上栏送达方式送达本案相关材料的，视为送达；如果因本人/本单位提供的送达方式不确切或未及时告知管理人变更后的送达方式，使本案相关材料通过上述方式无法送达的，本人/本单位自愿确认：</w:t>
            </w:r>
          </w:p>
          <w:p w14:paraId="3E0D8771" w14:textId="77777777" w:rsidR="00C80A70" w:rsidRDefault="00C80A70" w:rsidP="00C80A70">
            <w:pPr>
              <w:numPr>
                <w:ilvl w:val="0"/>
                <w:numId w:val="2"/>
              </w:numPr>
              <w:spacing w:line="400" w:lineRule="exact"/>
              <w:rPr>
                <w:rFonts w:ascii="仿宋" w:eastAsia="仿宋" w:hAnsi="仿宋" w:hint="eastAsia"/>
                <w:color w:val="232323"/>
                <w:kern w:val="0"/>
                <w:sz w:val="24"/>
              </w:rPr>
            </w:pPr>
            <w:r>
              <w:rPr>
                <w:rFonts w:ascii="仿宋" w:eastAsia="仿宋" w:hAnsi="仿宋"/>
                <w:color w:val="232323"/>
                <w:kern w:val="0"/>
                <w:sz w:val="24"/>
              </w:rPr>
              <w:t>管理人通过邮寄</w:t>
            </w:r>
            <w:r>
              <w:rPr>
                <w:rFonts w:ascii="仿宋" w:eastAsia="仿宋" w:hAnsi="仿宋" w:hint="eastAsia"/>
                <w:color w:val="232323"/>
                <w:kern w:val="0"/>
                <w:sz w:val="24"/>
              </w:rPr>
              <w:t>送达</w:t>
            </w:r>
            <w:r>
              <w:rPr>
                <w:rFonts w:ascii="仿宋" w:eastAsia="仿宋" w:hAnsi="仿宋"/>
                <w:color w:val="232323"/>
                <w:kern w:val="0"/>
                <w:sz w:val="24"/>
              </w:rPr>
              <w:t>方式送达的，以管理人寄出相关材料</w:t>
            </w:r>
            <w:r>
              <w:rPr>
                <w:rFonts w:ascii="仿宋" w:eastAsia="仿宋" w:hAnsi="仿宋" w:hint="eastAsia"/>
                <w:color w:val="232323"/>
                <w:kern w:val="0"/>
                <w:sz w:val="24"/>
              </w:rPr>
              <w:t>当</w:t>
            </w:r>
            <w:r>
              <w:rPr>
                <w:rFonts w:ascii="仿宋" w:eastAsia="仿宋" w:hAnsi="仿宋"/>
                <w:color w:val="232323"/>
                <w:kern w:val="0"/>
                <w:sz w:val="24"/>
              </w:rPr>
              <w:t>日起的第三日作为送达之日；</w:t>
            </w:r>
          </w:p>
          <w:p w14:paraId="2811DF35" w14:textId="2EC7D01F" w:rsidR="00C80A70" w:rsidRDefault="00C80A70" w:rsidP="00C80A70">
            <w:pPr>
              <w:numPr>
                <w:ilvl w:val="0"/>
                <w:numId w:val="2"/>
              </w:numPr>
              <w:spacing w:line="400" w:lineRule="exact"/>
              <w:rPr>
                <w:rFonts w:ascii="仿宋" w:eastAsia="仿宋" w:hAnsi="仿宋" w:hint="eastAsia"/>
                <w:color w:val="232323"/>
                <w:kern w:val="0"/>
                <w:sz w:val="24"/>
              </w:rPr>
            </w:pPr>
            <w:r>
              <w:rPr>
                <w:rFonts w:ascii="仿宋" w:eastAsia="仿宋" w:hAnsi="仿宋"/>
                <w:color w:val="232323"/>
                <w:kern w:val="0"/>
                <w:sz w:val="24"/>
              </w:rPr>
              <w:t>管理人通过</w:t>
            </w:r>
            <w:r w:rsidR="00460C60">
              <w:rPr>
                <w:rFonts w:ascii="仿宋" w:eastAsia="仿宋" w:hAnsi="仿宋" w:hint="eastAsia"/>
                <w:color w:val="232323"/>
                <w:kern w:val="0"/>
                <w:sz w:val="24"/>
              </w:rPr>
              <w:t>电子</w:t>
            </w:r>
            <w:r>
              <w:rPr>
                <w:rFonts w:ascii="仿宋" w:eastAsia="仿宋" w:hAnsi="仿宋" w:hint="eastAsia"/>
                <w:color w:val="232323"/>
                <w:kern w:val="0"/>
                <w:sz w:val="24"/>
              </w:rPr>
              <w:t>送达</w:t>
            </w:r>
            <w:r>
              <w:rPr>
                <w:rFonts w:ascii="仿宋" w:eastAsia="仿宋" w:hAnsi="仿宋"/>
                <w:color w:val="232323"/>
                <w:kern w:val="0"/>
                <w:sz w:val="24"/>
              </w:rPr>
              <w:t>方式送达的，以管理人发出邮件/</w:t>
            </w:r>
            <w:r>
              <w:rPr>
                <w:rFonts w:ascii="仿宋" w:eastAsia="仿宋" w:hAnsi="仿宋" w:hint="eastAsia"/>
                <w:color w:val="232323"/>
                <w:kern w:val="0"/>
                <w:sz w:val="24"/>
              </w:rPr>
              <w:t>短信</w:t>
            </w:r>
            <w:r>
              <w:rPr>
                <w:rFonts w:ascii="仿宋" w:eastAsia="仿宋" w:hAnsi="仿宋"/>
                <w:color w:val="232323"/>
                <w:kern w:val="0"/>
                <w:sz w:val="24"/>
              </w:rPr>
              <w:t>的当日作为送达之日。</w:t>
            </w:r>
            <w:r>
              <w:rPr>
                <w:rFonts w:ascii="仿宋" w:eastAsia="仿宋" w:hAnsi="仿宋" w:hint="eastAsia"/>
                <w:color w:val="232323"/>
                <w:kern w:val="0"/>
                <w:sz w:val="24"/>
              </w:rPr>
              <w:t>因此造成的法律后果由本人/本单位自行承担。</w:t>
            </w:r>
          </w:p>
          <w:p w14:paraId="50ACAFF9" w14:textId="77777777" w:rsidR="00C80A70" w:rsidRDefault="00C80A70" w:rsidP="00C80A70">
            <w:pPr>
              <w:spacing w:line="420" w:lineRule="exact"/>
              <w:jc w:val="left"/>
              <w:rPr>
                <w:rFonts w:ascii="仿宋" w:eastAsia="仿宋" w:hAnsi="仿宋" w:hint="eastAsia"/>
                <w:color w:val="232323"/>
                <w:kern w:val="0"/>
                <w:sz w:val="24"/>
              </w:rPr>
            </w:pPr>
            <w:r>
              <w:rPr>
                <w:rFonts w:ascii="仿宋" w:eastAsia="仿宋" w:hAnsi="仿宋" w:hint="eastAsia"/>
                <w:color w:val="232323"/>
                <w:kern w:val="0"/>
                <w:sz w:val="24"/>
              </w:rPr>
              <w:t xml:space="preserve">                   </w:t>
            </w:r>
            <w:r>
              <w:rPr>
                <w:rFonts w:ascii="仿宋" w:eastAsia="仿宋" w:hAnsi="仿宋" w:hint="eastAsia"/>
                <w:sz w:val="24"/>
              </w:rPr>
              <w:t>申报</w:t>
            </w:r>
            <w:r>
              <w:rPr>
                <w:rFonts w:ascii="仿宋" w:eastAsia="仿宋" w:hAnsi="仿宋"/>
                <w:sz w:val="24"/>
              </w:rPr>
              <w:t>人</w:t>
            </w:r>
            <w:r>
              <w:rPr>
                <w:rFonts w:ascii="仿宋" w:eastAsia="仿宋" w:hAnsi="仿宋"/>
                <w:color w:val="232323"/>
                <w:kern w:val="0"/>
                <w:sz w:val="24"/>
              </w:rPr>
              <w:t>或授权代理人</w:t>
            </w:r>
            <w:r>
              <w:rPr>
                <w:rFonts w:ascii="仿宋" w:eastAsia="仿宋" w:hAnsi="仿宋" w:hint="eastAsia"/>
                <w:color w:val="232323"/>
                <w:kern w:val="0"/>
                <w:sz w:val="24"/>
              </w:rPr>
              <w:t>（签名</w:t>
            </w:r>
            <w:r>
              <w:rPr>
                <w:rFonts w:ascii="仿宋" w:eastAsia="仿宋" w:hAnsi="仿宋"/>
                <w:color w:val="232323"/>
                <w:kern w:val="0"/>
                <w:sz w:val="24"/>
              </w:rPr>
              <w:t>/</w:t>
            </w:r>
            <w:r>
              <w:rPr>
                <w:rFonts w:ascii="仿宋" w:eastAsia="仿宋" w:hAnsi="仿宋" w:hint="eastAsia"/>
                <w:color w:val="232323"/>
                <w:kern w:val="0"/>
                <w:sz w:val="24"/>
              </w:rPr>
              <w:t>盖章）</w:t>
            </w:r>
            <w:r>
              <w:rPr>
                <w:rFonts w:ascii="仿宋" w:eastAsia="仿宋" w:hAnsi="仿宋"/>
                <w:color w:val="232323"/>
                <w:kern w:val="0"/>
                <w:sz w:val="24"/>
              </w:rPr>
              <w:t>：</w:t>
            </w:r>
          </w:p>
          <w:p w14:paraId="0BE7B462" w14:textId="77777777" w:rsidR="00C80A70" w:rsidRDefault="00C80A70" w:rsidP="00C80A70">
            <w:pPr>
              <w:spacing w:line="420" w:lineRule="exact"/>
              <w:jc w:val="left"/>
              <w:rPr>
                <w:rFonts w:ascii="仿宋" w:eastAsia="仿宋" w:hAnsi="仿宋" w:hint="eastAsia"/>
                <w:color w:val="232323"/>
                <w:kern w:val="0"/>
                <w:sz w:val="24"/>
              </w:rPr>
            </w:pPr>
          </w:p>
          <w:p w14:paraId="52FFCDAC" w14:textId="77777777" w:rsidR="00C80A70" w:rsidRDefault="00C80A70" w:rsidP="00C80A70">
            <w:pPr>
              <w:spacing w:line="420" w:lineRule="exact"/>
              <w:jc w:val="right"/>
              <w:rPr>
                <w:rFonts w:ascii="仿宋" w:eastAsia="仿宋" w:hAnsi="仿宋" w:hint="eastAsia"/>
                <w:color w:val="232323"/>
                <w:kern w:val="0"/>
                <w:sz w:val="24"/>
              </w:rPr>
            </w:pPr>
            <w:r>
              <w:rPr>
                <w:rFonts w:ascii="仿宋" w:eastAsia="仿宋" w:hAnsi="仿宋"/>
                <w:color w:val="232323"/>
                <w:kern w:val="0"/>
                <w:sz w:val="24"/>
              </w:rPr>
              <w:t>年    月    日</w:t>
            </w:r>
          </w:p>
        </w:tc>
      </w:tr>
    </w:tbl>
    <w:p w14:paraId="2AC205F5" w14:textId="0CEB6C50" w:rsidR="00060B79" w:rsidRDefault="00784F4E">
      <w:pPr>
        <w:spacing w:line="420" w:lineRule="exact"/>
        <w:jc w:val="center"/>
        <w:rPr>
          <w:rFonts w:ascii="仿宋" w:eastAsia="仿宋" w:hAnsi="仿宋" w:hint="eastAsia"/>
          <w:b/>
          <w:sz w:val="28"/>
          <w:szCs w:val="28"/>
        </w:rPr>
      </w:pPr>
      <w:r>
        <w:rPr>
          <w:rFonts w:ascii="仿宋" w:eastAsia="仿宋" w:hAnsi="仿宋"/>
          <w:b/>
          <w:sz w:val="28"/>
          <w:szCs w:val="28"/>
        </w:rPr>
        <w:br w:type="page"/>
      </w:r>
      <w:r w:rsidR="006F440D">
        <w:rPr>
          <w:rFonts w:eastAsia="仿宋"/>
          <w:b/>
          <w:bCs/>
          <w:sz w:val="28"/>
          <w:szCs w:val="28"/>
        </w:rPr>
        <w:lastRenderedPageBreak/>
        <w:t>佛山市</w:t>
      </w:r>
      <w:proofErr w:type="gramStart"/>
      <w:r w:rsidR="006F440D">
        <w:rPr>
          <w:rFonts w:eastAsia="仿宋"/>
          <w:b/>
          <w:bCs/>
          <w:sz w:val="28"/>
          <w:szCs w:val="28"/>
        </w:rPr>
        <w:t>励昊</w:t>
      </w:r>
      <w:proofErr w:type="gramEnd"/>
      <w:r w:rsidR="006F440D">
        <w:rPr>
          <w:rFonts w:eastAsia="仿宋"/>
          <w:b/>
          <w:bCs/>
          <w:sz w:val="28"/>
          <w:szCs w:val="28"/>
        </w:rPr>
        <w:t>文化传播有限公司</w:t>
      </w:r>
      <w:r>
        <w:rPr>
          <w:rFonts w:ascii="仿宋" w:eastAsia="仿宋" w:hAnsi="仿宋"/>
          <w:b/>
          <w:sz w:val="28"/>
          <w:szCs w:val="28"/>
        </w:rPr>
        <w:t>破产案件</w:t>
      </w:r>
    </w:p>
    <w:p w14:paraId="706B50D5" w14:textId="77777777" w:rsidR="00060B79" w:rsidRDefault="00784F4E">
      <w:pPr>
        <w:spacing w:line="420" w:lineRule="exact"/>
        <w:jc w:val="center"/>
        <w:rPr>
          <w:rFonts w:ascii="仿宋" w:eastAsia="仿宋" w:hAnsi="仿宋" w:hint="eastAsia"/>
          <w:b/>
          <w:sz w:val="28"/>
          <w:szCs w:val="28"/>
        </w:rPr>
      </w:pPr>
      <w:r>
        <w:rPr>
          <w:rFonts w:ascii="仿宋" w:eastAsia="仿宋" w:hAnsi="仿宋"/>
          <w:b/>
          <w:sz w:val="28"/>
          <w:szCs w:val="28"/>
        </w:rPr>
        <w:t>承诺书</w:t>
      </w:r>
    </w:p>
    <w:p w14:paraId="5118F25C" w14:textId="77777777" w:rsidR="00060B79" w:rsidRDefault="00060B79">
      <w:pPr>
        <w:spacing w:line="420" w:lineRule="exact"/>
        <w:rPr>
          <w:rFonts w:ascii="仿宋" w:eastAsia="仿宋" w:hAnsi="仿宋" w:hint="eastAsia"/>
          <w:sz w:val="28"/>
          <w:szCs w:val="28"/>
        </w:rPr>
      </w:pPr>
    </w:p>
    <w:p w14:paraId="4516A6A9" w14:textId="77777777" w:rsidR="00060B79" w:rsidRDefault="00784F4E">
      <w:pPr>
        <w:adjustRightInd w:val="0"/>
        <w:snapToGrid w:val="0"/>
        <w:spacing w:afterLines="50" w:after="156" w:line="420" w:lineRule="exact"/>
        <w:ind w:firstLineChars="200" w:firstLine="482"/>
        <w:jc w:val="left"/>
        <w:rPr>
          <w:rFonts w:ascii="仿宋" w:eastAsia="仿宋" w:hAnsi="仿宋" w:hint="eastAsia"/>
          <w:b/>
          <w:sz w:val="24"/>
        </w:rPr>
      </w:pPr>
      <w:r>
        <w:rPr>
          <w:rFonts w:ascii="仿宋" w:eastAsia="仿宋" w:hAnsi="仿宋"/>
          <w:b/>
          <w:sz w:val="24"/>
        </w:rPr>
        <w:t>本人/本单位自愿承诺：</w:t>
      </w:r>
    </w:p>
    <w:p w14:paraId="1104892C" w14:textId="5A17487D" w:rsidR="00060B79" w:rsidRDefault="00784F4E">
      <w:pPr>
        <w:adjustRightInd w:val="0"/>
        <w:snapToGrid w:val="0"/>
        <w:spacing w:afterLines="50" w:after="156" w:line="420" w:lineRule="exact"/>
        <w:ind w:firstLineChars="200" w:firstLine="480"/>
        <w:rPr>
          <w:rFonts w:ascii="仿宋" w:eastAsia="仿宋" w:hAnsi="仿宋" w:hint="eastAsia"/>
          <w:sz w:val="24"/>
        </w:rPr>
      </w:pPr>
      <w:r>
        <w:rPr>
          <w:rFonts w:ascii="仿宋" w:eastAsia="仿宋" w:hAnsi="仿宋"/>
          <w:sz w:val="24"/>
        </w:rPr>
        <w:t>一</w:t>
      </w:r>
      <w:r>
        <w:rPr>
          <w:rFonts w:ascii="仿宋" w:eastAsia="仿宋" w:hAnsi="仿宋"/>
          <w:b/>
          <w:sz w:val="24"/>
        </w:rPr>
        <w:t>、</w:t>
      </w:r>
      <w:r>
        <w:rPr>
          <w:rFonts w:ascii="仿宋" w:eastAsia="仿宋" w:hAnsi="仿宋"/>
          <w:sz w:val="24"/>
        </w:rPr>
        <w:t>在收到管理人送达的本案相关材料后，本人/本单位将按照相关材料中约定的期限和方式回复管理人或者向</w:t>
      </w:r>
      <w:r w:rsidR="00C86ADA">
        <w:rPr>
          <w:rFonts w:ascii="仿宋" w:eastAsia="仿宋" w:hAnsi="仿宋" w:hint="eastAsia"/>
          <w:sz w:val="24"/>
        </w:rPr>
        <w:t>破产受理</w:t>
      </w:r>
      <w:r>
        <w:rPr>
          <w:rFonts w:ascii="仿宋" w:eastAsia="仿宋" w:hAnsi="仿宋" w:hint="eastAsia"/>
          <w:sz w:val="24"/>
        </w:rPr>
        <w:t>法院</w:t>
      </w:r>
      <w:r>
        <w:rPr>
          <w:rFonts w:ascii="仿宋" w:eastAsia="仿宋" w:hAnsi="仿宋"/>
          <w:sz w:val="24"/>
        </w:rPr>
        <w:t>提起诉讼。如果本人/本单位在收到管理人送达</w:t>
      </w:r>
      <w:r w:rsidRPr="00B97418">
        <w:rPr>
          <w:rFonts w:ascii="仿宋" w:eastAsia="仿宋" w:hAnsi="仿宋"/>
          <w:sz w:val="24"/>
        </w:rPr>
        <w:t>的资料后未在</w:t>
      </w:r>
      <w:r>
        <w:rPr>
          <w:rFonts w:ascii="仿宋" w:eastAsia="仿宋" w:hAnsi="仿宋"/>
          <w:sz w:val="24"/>
        </w:rPr>
        <w:t>相应期限内回复管理人</w:t>
      </w:r>
      <w:r>
        <w:rPr>
          <w:rFonts w:ascii="仿宋" w:eastAsia="仿宋" w:hAnsi="仿宋" w:hint="eastAsia"/>
          <w:sz w:val="24"/>
        </w:rPr>
        <w:t>且未</w:t>
      </w:r>
      <w:r>
        <w:rPr>
          <w:rFonts w:ascii="仿宋" w:eastAsia="仿宋" w:hAnsi="仿宋"/>
          <w:sz w:val="24"/>
        </w:rPr>
        <w:t>向</w:t>
      </w:r>
      <w:r w:rsidR="00C86ADA">
        <w:rPr>
          <w:rFonts w:ascii="仿宋" w:eastAsia="仿宋" w:hAnsi="仿宋" w:hint="eastAsia"/>
          <w:sz w:val="24"/>
        </w:rPr>
        <w:t>破产受理</w:t>
      </w:r>
      <w:r>
        <w:rPr>
          <w:rFonts w:ascii="仿宋" w:eastAsia="仿宋" w:hAnsi="仿宋" w:hint="eastAsia"/>
          <w:sz w:val="24"/>
        </w:rPr>
        <w:t>法院</w:t>
      </w:r>
      <w:r>
        <w:rPr>
          <w:rFonts w:ascii="仿宋" w:eastAsia="仿宋" w:hAnsi="仿宋"/>
          <w:sz w:val="24"/>
        </w:rPr>
        <w:t>提起诉讼，即为本人/本单位确认上述相关资料的内容和结论。</w:t>
      </w:r>
    </w:p>
    <w:p w14:paraId="760F2669" w14:textId="3A723D7A" w:rsidR="00060B79" w:rsidRDefault="00784F4E">
      <w:pPr>
        <w:adjustRightInd w:val="0"/>
        <w:snapToGrid w:val="0"/>
        <w:spacing w:afterLines="50" w:after="156" w:line="420" w:lineRule="exact"/>
        <w:ind w:firstLineChars="200" w:firstLine="480"/>
        <w:rPr>
          <w:rFonts w:ascii="仿宋" w:eastAsia="仿宋" w:hAnsi="仿宋" w:hint="eastAsia"/>
          <w:kern w:val="0"/>
          <w:sz w:val="24"/>
        </w:rPr>
      </w:pPr>
      <w:r w:rsidRPr="00B97418">
        <w:rPr>
          <w:rFonts w:ascii="仿宋" w:eastAsia="仿宋" w:hAnsi="仿宋"/>
          <w:sz w:val="24"/>
        </w:rPr>
        <w:t>二、</w:t>
      </w:r>
      <w:r w:rsidRPr="00B97418">
        <w:rPr>
          <w:rFonts w:ascii="仿宋" w:eastAsia="仿宋" w:hAnsi="仿宋"/>
          <w:kern w:val="0"/>
          <w:sz w:val="24"/>
        </w:rPr>
        <w:t>如果因本人/本单位提供的送达方式不确切或未及时告知管理人变更后的送达方式，使本案相关材料无法通过上述方式送达的，本人/本单位自愿确认以管理人通过</w:t>
      </w:r>
      <w:r w:rsidRPr="00B97418">
        <w:rPr>
          <w:rFonts w:ascii="仿宋" w:eastAsia="仿宋" w:hAnsi="仿宋" w:hint="eastAsia"/>
          <w:bCs/>
          <w:kern w:val="0"/>
          <w:sz w:val="24"/>
        </w:rPr>
        <w:t>《</w:t>
      </w:r>
      <w:r w:rsidRPr="00B97418">
        <w:rPr>
          <w:rFonts w:ascii="仿宋" w:eastAsia="仿宋" w:hAnsi="仿宋"/>
          <w:bCs/>
          <w:kern w:val="0"/>
          <w:sz w:val="24"/>
        </w:rPr>
        <w:t>送达方式确认书</w:t>
      </w:r>
      <w:r w:rsidRPr="00B97418">
        <w:rPr>
          <w:rFonts w:ascii="仿宋" w:eastAsia="仿宋" w:hAnsi="仿宋" w:hint="eastAsia"/>
          <w:bCs/>
          <w:kern w:val="0"/>
          <w:sz w:val="24"/>
        </w:rPr>
        <w:t>》所确认的</w:t>
      </w:r>
      <w:r w:rsidRPr="00B97418">
        <w:rPr>
          <w:rFonts w:ascii="仿宋" w:eastAsia="仿宋" w:hAnsi="仿宋" w:hint="eastAsia"/>
          <w:kern w:val="0"/>
          <w:sz w:val="24"/>
        </w:rPr>
        <w:t>邮寄送达</w:t>
      </w:r>
      <w:r w:rsidRPr="00B97418">
        <w:rPr>
          <w:rFonts w:ascii="仿宋" w:eastAsia="仿宋" w:hAnsi="仿宋"/>
          <w:kern w:val="0"/>
          <w:sz w:val="24"/>
        </w:rPr>
        <w:t>方式向我方送达相关材料</w:t>
      </w:r>
      <w:r w:rsidRPr="00B97418">
        <w:rPr>
          <w:rFonts w:ascii="仿宋" w:eastAsia="仿宋" w:hAnsi="仿宋" w:hint="eastAsia"/>
          <w:kern w:val="0"/>
          <w:sz w:val="24"/>
        </w:rPr>
        <w:t>当</w:t>
      </w:r>
      <w:r w:rsidRPr="00B97418">
        <w:rPr>
          <w:rFonts w:ascii="仿宋" w:eastAsia="仿宋" w:hAnsi="仿宋"/>
          <w:kern w:val="0"/>
          <w:sz w:val="24"/>
        </w:rPr>
        <w:t>日起的第</w:t>
      </w:r>
      <w:r w:rsidRPr="00B97418">
        <w:rPr>
          <w:rFonts w:ascii="仿宋" w:eastAsia="仿宋" w:hAnsi="仿宋" w:hint="eastAsia"/>
          <w:kern w:val="0"/>
          <w:sz w:val="24"/>
        </w:rPr>
        <w:t>三</w:t>
      </w:r>
      <w:r w:rsidRPr="00B97418">
        <w:rPr>
          <w:rFonts w:ascii="仿宋" w:eastAsia="仿宋" w:hAnsi="仿宋"/>
          <w:kern w:val="0"/>
          <w:sz w:val="24"/>
        </w:rPr>
        <w:t>日</w:t>
      </w:r>
      <w:r w:rsidRPr="00B97418">
        <w:rPr>
          <w:rFonts w:ascii="仿宋" w:eastAsia="仿宋" w:hAnsi="仿宋" w:hint="eastAsia"/>
          <w:kern w:val="0"/>
          <w:sz w:val="24"/>
        </w:rPr>
        <w:t>或</w:t>
      </w:r>
      <w:r w:rsidR="00460C60">
        <w:rPr>
          <w:rFonts w:ascii="仿宋" w:eastAsia="仿宋" w:hAnsi="仿宋" w:hint="eastAsia"/>
          <w:kern w:val="0"/>
          <w:sz w:val="24"/>
        </w:rPr>
        <w:t>电子</w:t>
      </w:r>
      <w:r w:rsidRPr="00B97418">
        <w:rPr>
          <w:rFonts w:ascii="仿宋" w:eastAsia="仿宋" w:hAnsi="仿宋" w:hint="eastAsia"/>
          <w:kern w:val="0"/>
          <w:sz w:val="24"/>
        </w:rPr>
        <w:t>送达方式</w:t>
      </w:r>
      <w:r w:rsidRPr="00B97418">
        <w:rPr>
          <w:rFonts w:ascii="仿宋" w:eastAsia="仿宋" w:hAnsi="仿宋"/>
          <w:kern w:val="0"/>
          <w:sz w:val="24"/>
        </w:rPr>
        <w:t>向我方送达相关材料</w:t>
      </w:r>
      <w:r w:rsidRPr="00B97418">
        <w:rPr>
          <w:rFonts w:ascii="仿宋" w:eastAsia="仿宋" w:hAnsi="仿宋" w:hint="eastAsia"/>
          <w:kern w:val="0"/>
          <w:sz w:val="24"/>
        </w:rPr>
        <w:t>当</w:t>
      </w:r>
      <w:r w:rsidRPr="00B97418">
        <w:rPr>
          <w:rFonts w:ascii="仿宋" w:eastAsia="仿宋" w:hAnsi="仿宋"/>
          <w:kern w:val="0"/>
          <w:sz w:val="24"/>
        </w:rPr>
        <w:t>日作为送达之日，因此造成的法律后果由本人/本单位自行承担。</w:t>
      </w:r>
    </w:p>
    <w:p w14:paraId="3AC17906" w14:textId="73187C90" w:rsidR="002E15EE" w:rsidRPr="00B97418" w:rsidRDefault="002E15EE">
      <w:pPr>
        <w:adjustRightInd w:val="0"/>
        <w:snapToGrid w:val="0"/>
        <w:spacing w:afterLines="50" w:after="156" w:line="420" w:lineRule="exact"/>
        <w:ind w:firstLineChars="200" w:firstLine="480"/>
        <w:rPr>
          <w:rFonts w:ascii="仿宋" w:eastAsia="仿宋" w:hAnsi="仿宋" w:hint="eastAsia"/>
          <w:b/>
          <w:bCs/>
          <w:kern w:val="0"/>
          <w:sz w:val="24"/>
        </w:rPr>
      </w:pPr>
      <w:r>
        <w:rPr>
          <w:rFonts w:ascii="仿宋" w:eastAsia="仿宋" w:hAnsi="仿宋" w:hint="eastAsia"/>
          <w:kern w:val="0"/>
          <w:sz w:val="24"/>
        </w:rPr>
        <w:t>三、</w:t>
      </w:r>
      <w:r w:rsidRPr="00B97418">
        <w:rPr>
          <w:rFonts w:ascii="仿宋" w:eastAsia="仿宋" w:hAnsi="仿宋"/>
          <w:kern w:val="0"/>
          <w:sz w:val="24"/>
        </w:rPr>
        <w:t>本人/本单位</w:t>
      </w:r>
      <w:r>
        <w:rPr>
          <w:rFonts w:ascii="仿宋" w:eastAsia="仿宋" w:hAnsi="仿宋" w:hint="eastAsia"/>
          <w:kern w:val="0"/>
          <w:sz w:val="24"/>
        </w:rPr>
        <w:t>已全面、完整地知悉本次债权登记的有关要求并保证向管理人提供的资料及情况说明真实、准确、完整，否则，一切法律责任和后果由</w:t>
      </w:r>
      <w:r w:rsidRPr="00B97418">
        <w:rPr>
          <w:rFonts w:ascii="仿宋" w:eastAsia="仿宋" w:hAnsi="仿宋"/>
          <w:kern w:val="0"/>
          <w:sz w:val="24"/>
        </w:rPr>
        <w:t>本人/本单位</w:t>
      </w:r>
      <w:r>
        <w:rPr>
          <w:rFonts w:ascii="仿宋" w:eastAsia="仿宋" w:hAnsi="仿宋" w:hint="eastAsia"/>
          <w:kern w:val="0"/>
          <w:sz w:val="24"/>
        </w:rPr>
        <w:t>承担。</w:t>
      </w:r>
    </w:p>
    <w:p w14:paraId="3E418AA6" w14:textId="77777777" w:rsidR="00060B79" w:rsidRPr="00B97418" w:rsidRDefault="00060B79">
      <w:pPr>
        <w:spacing w:line="420" w:lineRule="exact"/>
        <w:rPr>
          <w:rFonts w:ascii="仿宋" w:eastAsia="仿宋" w:hAnsi="仿宋" w:hint="eastAsia"/>
          <w:kern w:val="0"/>
          <w:sz w:val="24"/>
        </w:rPr>
      </w:pPr>
    </w:p>
    <w:p w14:paraId="7370C98F" w14:textId="77777777" w:rsidR="00060B79" w:rsidRDefault="00060B79">
      <w:pPr>
        <w:spacing w:line="420" w:lineRule="exact"/>
        <w:rPr>
          <w:rFonts w:ascii="仿宋" w:eastAsia="仿宋" w:hAnsi="仿宋" w:hint="eastAsia"/>
          <w:color w:val="232323"/>
          <w:kern w:val="0"/>
          <w:sz w:val="24"/>
        </w:rPr>
      </w:pPr>
    </w:p>
    <w:p w14:paraId="48F16930" w14:textId="77777777" w:rsidR="00060B79" w:rsidRDefault="00060B79">
      <w:pPr>
        <w:spacing w:line="420" w:lineRule="exact"/>
        <w:rPr>
          <w:rFonts w:ascii="仿宋" w:eastAsia="仿宋" w:hAnsi="仿宋" w:hint="eastAsia"/>
          <w:color w:val="232323"/>
          <w:kern w:val="0"/>
          <w:sz w:val="24"/>
        </w:rPr>
      </w:pPr>
    </w:p>
    <w:p w14:paraId="705D2230" w14:textId="77777777" w:rsidR="00060B79" w:rsidRDefault="00060B79">
      <w:pPr>
        <w:spacing w:line="420" w:lineRule="exact"/>
        <w:rPr>
          <w:rFonts w:ascii="仿宋" w:eastAsia="仿宋" w:hAnsi="仿宋" w:hint="eastAsia"/>
          <w:color w:val="232323"/>
          <w:kern w:val="0"/>
          <w:sz w:val="24"/>
        </w:rPr>
      </w:pPr>
    </w:p>
    <w:p w14:paraId="3FF57DC7" w14:textId="77777777" w:rsidR="00060B79" w:rsidRDefault="00060B79">
      <w:pPr>
        <w:spacing w:line="420" w:lineRule="exact"/>
        <w:rPr>
          <w:rFonts w:ascii="仿宋" w:eastAsia="仿宋" w:hAnsi="仿宋" w:hint="eastAsia"/>
          <w:color w:val="232323"/>
          <w:kern w:val="0"/>
          <w:sz w:val="24"/>
        </w:rPr>
      </w:pPr>
    </w:p>
    <w:p w14:paraId="47E71C53" w14:textId="77777777" w:rsidR="00060B79" w:rsidRDefault="00784F4E">
      <w:pPr>
        <w:spacing w:line="420" w:lineRule="exact"/>
        <w:rPr>
          <w:rFonts w:ascii="仿宋" w:eastAsia="仿宋" w:hAnsi="仿宋" w:hint="eastAsia"/>
          <w:color w:val="232323"/>
          <w:kern w:val="0"/>
          <w:sz w:val="24"/>
        </w:rPr>
      </w:pPr>
      <w:r>
        <w:rPr>
          <w:rFonts w:ascii="仿宋" w:eastAsia="仿宋" w:hAnsi="仿宋"/>
          <w:color w:val="232323"/>
          <w:kern w:val="0"/>
          <w:sz w:val="24"/>
        </w:rPr>
        <w:t xml:space="preserve">                     </w:t>
      </w:r>
      <w:r>
        <w:rPr>
          <w:rFonts w:ascii="仿宋" w:eastAsia="仿宋" w:hAnsi="仿宋" w:hint="eastAsia"/>
          <w:sz w:val="24"/>
        </w:rPr>
        <w:t>申报</w:t>
      </w:r>
      <w:r>
        <w:rPr>
          <w:rFonts w:ascii="仿宋" w:eastAsia="仿宋" w:hAnsi="仿宋"/>
          <w:sz w:val="24"/>
        </w:rPr>
        <w:t>人</w:t>
      </w:r>
      <w:r>
        <w:rPr>
          <w:rFonts w:ascii="仿宋" w:eastAsia="仿宋" w:hAnsi="仿宋" w:hint="eastAsia"/>
          <w:color w:val="232323"/>
          <w:kern w:val="0"/>
          <w:sz w:val="24"/>
        </w:rPr>
        <w:t>：</w:t>
      </w:r>
    </w:p>
    <w:p w14:paraId="08367E9D" w14:textId="77777777" w:rsidR="00060B79" w:rsidRDefault="00060B79">
      <w:pPr>
        <w:spacing w:line="420" w:lineRule="exact"/>
        <w:rPr>
          <w:rFonts w:ascii="仿宋" w:eastAsia="仿宋" w:hAnsi="仿宋" w:hint="eastAsia"/>
          <w:color w:val="232323"/>
          <w:kern w:val="0"/>
          <w:sz w:val="24"/>
        </w:rPr>
      </w:pPr>
    </w:p>
    <w:p w14:paraId="2DA3F413" w14:textId="77777777" w:rsidR="00060B79" w:rsidRDefault="00784F4E">
      <w:pPr>
        <w:spacing w:line="420" w:lineRule="exact"/>
        <w:rPr>
          <w:rFonts w:ascii="仿宋" w:eastAsia="仿宋" w:hAnsi="仿宋" w:hint="eastAsia"/>
          <w:color w:val="232323"/>
          <w:kern w:val="0"/>
          <w:sz w:val="24"/>
        </w:rPr>
      </w:pPr>
      <w:r>
        <w:rPr>
          <w:rFonts w:ascii="仿宋" w:eastAsia="仿宋" w:hAnsi="仿宋" w:hint="eastAsia"/>
          <w:color w:val="232323"/>
          <w:kern w:val="0"/>
          <w:sz w:val="24"/>
        </w:rPr>
        <w:t xml:space="preserve">                     </w:t>
      </w:r>
      <w:r>
        <w:rPr>
          <w:rFonts w:ascii="仿宋" w:eastAsia="仿宋" w:hAnsi="仿宋" w:hint="eastAsia"/>
          <w:sz w:val="24"/>
        </w:rPr>
        <w:t>申报</w:t>
      </w:r>
      <w:r>
        <w:rPr>
          <w:rFonts w:ascii="仿宋" w:eastAsia="仿宋" w:hAnsi="仿宋"/>
          <w:sz w:val="24"/>
        </w:rPr>
        <w:t>人</w:t>
      </w:r>
      <w:r>
        <w:rPr>
          <w:rFonts w:ascii="仿宋" w:eastAsia="仿宋" w:hAnsi="仿宋"/>
          <w:color w:val="232323"/>
          <w:kern w:val="0"/>
          <w:sz w:val="24"/>
        </w:rPr>
        <w:t>或授权代理人</w:t>
      </w:r>
      <w:r>
        <w:rPr>
          <w:rFonts w:ascii="仿宋" w:eastAsia="仿宋" w:hAnsi="仿宋" w:hint="eastAsia"/>
          <w:color w:val="232323"/>
          <w:kern w:val="0"/>
          <w:sz w:val="24"/>
        </w:rPr>
        <w:t>（签名</w:t>
      </w:r>
      <w:r>
        <w:rPr>
          <w:rFonts w:ascii="仿宋" w:eastAsia="仿宋" w:hAnsi="仿宋"/>
          <w:color w:val="232323"/>
          <w:kern w:val="0"/>
          <w:sz w:val="24"/>
        </w:rPr>
        <w:t>/</w:t>
      </w:r>
      <w:r>
        <w:rPr>
          <w:rFonts w:ascii="仿宋" w:eastAsia="仿宋" w:hAnsi="仿宋" w:hint="eastAsia"/>
          <w:color w:val="232323"/>
          <w:kern w:val="0"/>
          <w:sz w:val="24"/>
        </w:rPr>
        <w:t>盖章）</w:t>
      </w:r>
      <w:r>
        <w:rPr>
          <w:rFonts w:ascii="仿宋" w:eastAsia="仿宋" w:hAnsi="仿宋"/>
          <w:color w:val="232323"/>
          <w:kern w:val="0"/>
          <w:sz w:val="24"/>
        </w:rPr>
        <w:t>：</w:t>
      </w:r>
    </w:p>
    <w:p w14:paraId="05D748BC" w14:textId="77777777" w:rsidR="00060B79" w:rsidRDefault="00060B79">
      <w:pPr>
        <w:spacing w:line="420" w:lineRule="exact"/>
        <w:rPr>
          <w:rFonts w:ascii="仿宋" w:eastAsia="仿宋" w:hAnsi="仿宋" w:hint="eastAsia"/>
          <w:color w:val="232323"/>
          <w:kern w:val="0"/>
          <w:sz w:val="24"/>
        </w:rPr>
      </w:pPr>
    </w:p>
    <w:p w14:paraId="2F0E00E1" w14:textId="77777777" w:rsidR="00060B79" w:rsidRDefault="00060B79">
      <w:pPr>
        <w:spacing w:line="420" w:lineRule="exact"/>
        <w:rPr>
          <w:rFonts w:ascii="仿宋" w:eastAsia="仿宋" w:hAnsi="仿宋" w:hint="eastAsia"/>
          <w:color w:val="232323"/>
          <w:kern w:val="0"/>
          <w:sz w:val="24"/>
        </w:rPr>
      </w:pPr>
    </w:p>
    <w:p w14:paraId="47449480" w14:textId="77777777" w:rsidR="00060B79" w:rsidRDefault="00784F4E">
      <w:pPr>
        <w:spacing w:line="420" w:lineRule="exact"/>
        <w:jc w:val="right"/>
        <w:rPr>
          <w:rFonts w:ascii="仿宋" w:eastAsia="仿宋" w:hAnsi="仿宋" w:hint="eastAsia"/>
          <w:color w:val="232323"/>
          <w:kern w:val="0"/>
          <w:sz w:val="24"/>
        </w:rPr>
      </w:pPr>
      <w:r>
        <w:rPr>
          <w:rFonts w:ascii="仿宋" w:eastAsia="仿宋" w:hAnsi="仿宋"/>
          <w:color w:val="232323"/>
          <w:kern w:val="0"/>
          <w:sz w:val="24"/>
        </w:rPr>
        <w:t>年    月   日</w:t>
      </w:r>
    </w:p>
    <w:sectPr w:rsidR="00060B79" w:rsidSect="00460C60">
      <w:pgSz w:w="11906" w:h="16838"/>
      <w:pgMar w:top="1304" w:right="1797" w:bottom="102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AB371" w14:textId="77777777" w:rsidR="00A25B29" w:rsidRDefault="00A25B29" w:rsidP="0045168C">
      <w:r>
        <w:separator/>
      </w:r>
    </w:p>
  </w:endnote>
  <w:endnote w:type="continuationSeparator" w:id="0">
    <w:p w14:paraId="4DB0C8E7" w14:textId="77777777" w:rsidR="00A25B29" w:rsidRDefault="00A25B29" w:rsidP="0045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CCCE9" w14:textId="77777777" w:rsidR="00A25B29" w:rsidRDefault="00A25B29" w:rsidP="0045168C">
      <w:r>
        <w:separator/>
      </w:r>
    </w:p>
  </w:footnote>
  <w:footnote w:type="continuationSeparator" w:id="0">
    <w:p w14:paraId="78B1CABE" w14:textId="77777777" w:rsidR="00A25B29" w:rsidRDefault="00A25B29" w:rsidP="0045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86CFF"/>
    <w:multiLevelType w:val="multilevel"/>
    <w:tmpl w:val="40386CFF"/>
    <w:lvl w:ilvl="0">
      <w:start w:val="1"/>
      <w:numFmt w:val="decimal"/>
      <w:suff w:val="space"/>
      <w:lvlText w:val="%1."/>
      <w:lvlJc w:val="left"/>
      <w:pPr>
        <w:ind w:left="227" w:hanging="227"/>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5312CA7"/>
    <w:multiLevelType w:val="multilevel"/>
    <w:tmpl w:val="45312CA7"/>
    <w:lvl w:ilvl="0">
      <w:start w:val="1"/>
      <w:numFmt w:val="decimal"/>
      <w:suff w:val="space"/>
      <w:lvlText w:val="%1."/>
      <w:lvlJc w:val="left"/>
      <w:pPr>
        <w:ind w:left="227" w:hanging="227"/>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5835446"/>
    <w:multiLevelType w:val="hybridMultilevel"/>
    <w:tmpl w:val="A65ED0D4"/>
    <w:lvl w:ilvl="0" w:tplc="33B2B9C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28999456">
    <w:abstractNumId w:val="1"/>
  </w:num>
  <w:num w:numId="2" w16cid:durableId="1414398915">
    <w:abstractNumId w:val="0"/>
  </w:num>
  <w:num w:numId="3" w16cid:durableId="172493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220"/>
    <w:rsid w:val="000210AC"/>
    <w:rsid w:val="00021759"/>
    <w:rsid w:val="00023613"/>
    <w:rsid w:val="000504C5"/>
    <w:rsid w:val="00052B2A"/>
    <w:rsid w:val="00060B79"/>
    <w:rsid w:val="000C2248"/>
    <w:rsid w:val="000D392C"/>
    <w:rsid w:val="000D6862"/>
    <w:rsid w:val="00100225"/>
    <w:rsid w:val="0010624C"/>
    <w:rsid w:val="00115F07"/>
    <w:rsid w:val="001236F2"/>
    <w:rsid w:val="001353E5"/>
    <w:rsid w:val="00172A27"/>
    <w:rsid w:val="001A5F6C"/>
    <w:rsid w:val="001B2F88"/>
    <w:rsid w:val="001B4AB7"/>
    <w:rsid w:val="001D0C8C"/>
    <w:rsid w:val="001D5BC1"/>
    <w:rsid w:val="00223709"/>
    <w:rsid w:val="0022642B"/>
    <w:rsid w:val="0025471E"/>
    <w:rsid w:val="002563BF"/>
    <w:rsid w:val="0025648A"/>
    <w:rsid w:val="002808C2"/>
    <w:rsid w:val="002B14E3"/>
    <w:rsid w:val="002D0D07"/>
    <w:rsid w:val="002D4C81"/>
    <w:rsid w:val="002E15EE"/>
    <w:rsid w:val="00315C55"/>
    <w:rsid w:val="00324436"/>
    <w:rsid w:val="0035239C"/>
    <w:rsid w:val="00396933"/>
    <w:rsid w:val="003A7536"/>
    <w:rsid w:val="003D23A3"/>
    <w:rsid w:val="003E39F9"/>
    <w:rsid w:val="003F3B9D"/>
    <w:rsid w:val="004018FE"/>
    <w:rsid w:val="00422599"/>
    <w:rsid w:val="004436A4"/>
    <w:rsid w:val="00445811"/>
    <w:rsid w:val="0045168C"/>
    <w:rsid w:val="00460C60"/>
    <w:rsid w:val="004852F3"/>
    <w:rsid w:val="004A4874"/>
    <w:rsid w:val="004A70B8"/>
    <w:rsid w:val="004C4756"/>
    <w:rsid w:val="004C736A"/>
    <w:rsid w:val="004D1485"/>
    <w:rsid w:val="004F0822"/>
    <w:rsid w:val="00500128"/>
    <w:rsid w:val="00501E59"/>
    <w:rsid w:val="00506010"/>
    <w:rsid w:val="0051115D"/>
    <w:rsid w:val="00520309"/>
    <w:rsid w:val="005348DD"/>
    <w:rsid w:val="00563EEA"/>
    <w:rsid w:val="0057222B"/>
    <w:rsid w:val="005B5BB7"/>
    <w:rsid w:val="00635A41"/>
    <w:rsid w:val="00640033"/>
    <w:rsid w:val="006A2169"/>
    <w:rsid w:val="006C5454"/>
    <w:rsid w:val="006D7705"/>
    <w:rsid w:val="006E503F"/>
    <w:rsid w:val="006F440D"/>
    <w:rsid w:val="007403FA"/>
    <w:rsid w:val="007509D2"/>
    <w:rsid w:val="00754082"/>
    <w:rsid w:val="0075464A"/>
    <w:rsid w:val="0077244A"/>
    <w:rsid w:val="00784F4E"/>
    <w:rsid w:val="00795F69"/>
    <w:rsid w:val="007D5D98"/>
    <w:rsid w:val="007F766B"/>
    <w:rsid w:val="00813E6B"/>
    <w:rsid w:val="00823B43"/>
    <w:rsid w:val="00875EBA"/>
    <w:rsid w:val="00885644"/>
    <w:rsid w:val="00892A8F"/>
    <w:rsid w:val="008932A9"/>
    <w:rsid w:val="008A2995"/>
    <w:rsid w:val="008B6FB7"/>
    <w:rsid w:val="008B7E8F"/>
    <w:rsid w:val="008D12AE"/>
    <w:rsid w:val="008F2C33"/>
    <w:rsid w:val="009221DC"/>
    <w:rsid w:val="00930AEE"/>
    <w:rsid w:val="00935ADC"/>
    <w:rsid w:val="009500E1"/>
    <w:rsid w:val="0095200A"/>
    <w:rsid w:val="00971846"/>
    <w:rsid w:val="009839D0"/>
    <w:rsid w:val="009A401B"/>
    <w:rsid w:val="009A4DD8"/>
    <w:rsid w:val="009E3422"/>
    <w:rsid w:val="009E5AB6"/>
    <w:rsid w:val="00A16E43"/>
    <w:rsid w:val="00A20206"/>
    <w:rsid w:val="00A224BC"/>
    <w:rsid w:val="00A25B29"/>
    <w:rsid w:val="00A333F6"/>
    <w:rsid w:val="00A35252"/>
    <w:rsid w:val="00A474EC"/>
    <w:rsid w:val="00A535B7"/>
    <w:rsid w:val="00A54ED4"/>
    <w:rsid w:val="00A56AE9"/>
    <w:rsid w:val="00AA5C93"/>
    <w:rsid w:val="00AB45E7"/>
    <w:rsid w:val="00AC42B2"/>
    <w:rsid w:val="00AD68ED"/>
    <w:rsid w:val="00B113F0"/>
    <w:rsid w:val="00B26649"/>
    <w:rsid w:val="00B3018E"/>
    <w:rsid w:val="00B36412"/>
    <w:rsid w:val="00B4629B"/>
    <w:rsid w:val="00B71E6E"/>
    <w:rsid w:val="00B76CAB"/>
    <w:rsid w:val="00B85594"/>
    <w:rsid w:val="00B90832"/>
    <w:rsid w:val="00B92F4F"/>
    <w:rsid w:val="00B95D58"/>
    <w:rsid w:val="00B97418"/>
    <w:rsid w:val="00BB46E2"/>
    <w:rsid w:val="00BE6999"/>
    <w:rsid w:val="00C17522"/>
    <w:rsid w:val="00C17D67"/>
    <w:rsid w:val="00C67C6E"/>
    <w:rsid w:val="00C73020"/>
    <w:rsid w:val="00C80A70"/>
    <w:rsid w:val="00C82623"/>
    <w:rsid w:val="00C86ADA"/>
    <w:rsid w:val="00CC03D5"/>
    <w:rsid w:val="00CE3A80"/>
    <w:rsid w:val="00CE5ED7"/>
    <w:rsid w:val="00CE6521"/>
    <w:rsid w:val="00D148D5"/>
    <w:rsid w:val="00D1494C"/>
    <w:rsid w:val="00D16731"/>
    <w:rsid w:val="00D530F8"/>
    <w:rsid w:val="00D568E6"/>
    <w:rsid w:val="00D62C67"/>
    <w:rsid w:val="00DE2F95"/>
    <w:rsid w:val="00DF6912"/>
    <w:rsid w:val="00E13AEA"/>
    <w:rsid w:val="00E23F7A"/>
    <w:rsid w:val="00E50846"/>
    <w:rsid w:val="00E671E4"/>
    <w:rsid w:val="00E912C6"/>
    <w:rsid w:val="00E96501"/>
    <w:rsid w:val="00EB1760"/>
    <w:rsid w:val="00EB74D5"/>
    <w:rsid w:val="00ED007E"/>
    <w:rsid w:val="00EE4923"/>
    <w:rsid w:val="00EF083C"/>
    <w:rsid w:val="00EF6BA9"/>
    <w:rsid w:val="00F15AF4"/>
    <w:rsid w:val="00F21D3F"/>
    <w:rsid w:val="00F324F0"/>
    <w:rsid w:val="00F3486A"/>
    <w:rsid w:val="00F63F37"/>
    <w:rsid w:val="00F97DD9"/>
    <w:rsid w:val="00FB73A1"/>
    <w:rsid w:val="00FC5238"/>
    <w:rsid w:val="00FC7028"/>
    <w:rsid w:val="00FD422D"/>
    <w:rsid w:val="00FE031C"/>
    <w:rsid w:val="00FE25A5"/>
    <w:rsid w:val="115D2BD1"/>
    <w:rsid w:val="29155137"/>
    <w:rsid w:val="734E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4B3FD0"/>
  <w15:docId w15:val="{7F280350-178F-4C2F-8164-7B2D7A18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style>
  <w:style w:type="character" w:customStyle="1" w:styleId="a6">
    <w:name w:val="页脚 字符"/>
    <w:link w:val="a5"/>
    <w:uiPriority w:val="99"/>
    <w:rPr>
      <w:kern w:val="2"/>
      <w:sz w:val="18"/>
      <w:szCs w:val="24"/>
    </w:rPr>
  </w:style>
  <w:style w:type="character" w:customStyle="1" w:styleId="a4">
    <w:name w:val="批注框文本 字符"/>
    <w:link w:val="a3"/>
    <w:uiPriority w:val="99"/>
    <w:semiHidden/>
    <w:rPr>
      <w:kern w:val="2"/>
      <w:sz w:val="18"/>
      <w:szCs w:val="18"/>
    </w:rPr>
  </w:style>
  <w:style w:type="character" w:styleId="a9">
    <w:name w:val="Hyperlink"/>
    <w:basedOn w:val="a0"/>
    <w:uiPriority w:val="99"/>
    <w:rsid w:val="00EB1760"/>
    <w:rPr>
      <w:rFonts w:cs="Times New Roman"/>
      <w:color w:val="0000FF"/>
      <w:u w:val="single"/>
    </w:rPr>
  </w:style>
  <w:style w:type="paragraph" w:styleId="aa">
    <w:name w:val="List Paragraph"/>
    <w:basedOn w:val="a"/>
    <w:uiPriority w:val="99"/>
    <w:rsid w:val="00C80A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induo_lawyer@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707</Words>
  <Characters>708</Characters>
  <Application>Microsoft Office Word</Application>
  <DocSecurity>0</DocSecurity>
  <Lines>118</Lines>
  <Paragraphs>101</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表</dc:title>
  <dc:creator>fengzhiyunduan</dc:creator>
  <cp:lastModifiedBy>D J</cp:lastModifiedBy>
  <cp:revision>3</cp:revision>
  <cp:lastPrinted>2013-06-30T03:25:00Z</cp:lastPrinted>
  <dcterms:created xsi:type="dcterms:W3CDTF">2025-07-30T05:05:00Z</dcterms:created>
  <dcterms:modified xsi:type="dcterms:W3CDTF">2025-07-31T05:37:00Z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